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CD" w:rsidRPr="000600CD" w:rsidRDefault="00BC2241" w:rsidP="000600CD">
      <w:pPr>
        <w:jc w:val="center"/>
        <w:rPr>
          <w:rFonts w:ascii="Tahoma" w:hAnsi="Tahoma" w:cs="Tahoma"/>
          <w:b/>
          <w:sz w:val="32"/>
          <w:szCs w:val="32"/>
          <w:lang w:val="fr-FR" w:eastAsia="fr-FR"/>
        </w:rPr>
      </w:pPr>
      <w:r w:rsidRPr="00BC2241">
        <w:rPr>
          <w:rFonts w:ascii="Tahoma" w:hAnsi="Tahoma" w:cs="Tahoma"/>
          <w:b/>
          <w:sz w:val="32"/>
          <w:szCs w:val="32"/>
          <w:lang w:val="fr-FR" w:eastAsia="fr-FR"/>
        </w:rPr>
        <w:t>REBECCA: UN  TYPE  DE  L’EPOUSE  DE CHRIST</w:t>
      </w:r>
    </w:p>
    <w:p w:rsidR="002431F5" w:rsidRPr="00FD509A" w:rsidRDefault="0088286B" w:rsidP="00FD509A">
      <w:pPr>
        <w:pStyle w:val="CC"/>
        <w:rPr>
          <w:sz w:val="28"/>
          <w:szCs w:val="28"/>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4562FC">
        <w:rPr>
          <w:rFonts w:ascii="Tahoma" w:hAnsi="Tahoma" w:cs="Tahoma"/>
          <w:sz w:val="20"/>
        </w:rPr>
        <w:t>Genèse</w:t>
      </w:r>
      <w:r w:rsidR="00FD509A" w:rsidRPr="00FD509A">
        <w:rPr>
          <w:rFonts w:ascii="Tahoma" w:hAnsi="Tahoma" w:cs="Tahoma"/>
          <w:sz w:val="20"/>
        </w:rPr>
        <w:t xml:space="preserve"> </w:t>
      </w:r>
      <w:r w:rsidR="004562FC">
        <w:rPr>
          <w:rFonts w:ascii="Tahoma" w:hAnsi="Tahoma" w:cs="Tahoma"/>
          <w:sz w:val="20"/>
        </w:rPr>
        <w:t>2</w:t>
      </w:r>
      <w:r w:rsidR="001365A9">
        <w:rPr>
          <w:rFonts w:ascii="Tahoma" w:hAnsi="Tahoma" w:cs="Tahoma"/>
          <w:sz w:val="20"/>
        </w:rPr>
        <w:t>4</w:t>
      </w:r>
      <w:r w:rsidR="00FD509A" w:rsidRPr="00FD509A">
        <w:rPr>
          <w:rFonts w:ascii="Tahoma" w:hAnsi="Tahoma" w:cs="Tahoma"/>
          <w:sz w:val="20"/>
        </w:rPr>
        <w:t>:</w:t>
      </w:r>
      <w:r w:rsidR="00BD1292">
        <w:rPr>
          <w:rFonts w:ascii="Tahoma" w:hAnsi="Tahoma" w:cs="Tahoma"/>
          <w:sz w:val="20"/>
        </w:rPr>
        <w:t>34</w:t>
      </w:r>
      <w:r w:rsidR="00FD509A" w:rsidRPr="00FD509A">
        <w:rPr>
          <w:rFonts w:ascii="Tahoma" w:hAnsi="Tahoma" w:cs="Tahoma"/>
          <w:sz w:val="20"/>
        </w:rPr>
        <w:t>-</w:t>
      </w:r>
      <w:r w:rsidR="00BD1292">
        <w:rPr>
          <w:rFonts w:ascii="Tahoma" w:hAnsi="Tahoma" w:cs="Tahoma"/>
          <w:sz w:val="20"/>
        </w:rPr>
        <w:t>67</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FD509A">
        <w:rPr>
          <w:rFonts w:ascii="Tahoma" w:hAnsi="Tahoma" w:cs="Tahoma"/>
          <w:sz w:val="20"/>
          <w:szCs w:val="20"/>
          <w:lang w:val="fr-FR"/>
        </w:rPr>
        <w:t>1</w:t>
      </w:r>
      <w:r w:rsidR="004163A1">
        <w:rPr>
          <w:rFonts w:ascii="Tahoma" w:hAnsi="Tahoma" w:cs="Tahoma"/>
          <w:sz w:val="20"/>
          <w:szCs w:val="20"/>
          <w:lang w:val="fr-FR"/>
        </w:rPr>
        <w:t>3</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93766C">
        <w:rPr>
          <w:rFonts w:ascii="Tahoma" w:hAnsi="Tahoma" w:cs="Tahoma"/>
          <w:b/>
          <w:sz w:val="20"/>
          <w:szCs w:val="20"/>
          <w:lang w:val="fr-FR"/>
        </w:rPr>
        <w:t>JEUNES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3D15DB" w:rsidRPr="003D15DB">
        <w:rPr>
          <w:rFonts w:ascii="Tahoma" w:hAnsi="Tahoma" w:cs="Tahoma"/>
          <w:b/>
        </w:rPr>
        <w:t>"Les noces de l’agneau sont venues, et son épouse s’est préparée" (Apocalypse 19:7).</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CC078F" w:rsidRPr="00CC078F" w:rsidRDefault="00230291"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4562FC">
              <w:rPr>
                <w:rStyle w:val="ind"/>
                <w:rFonts w:ascii="Tahoma" w:eastAsia="Times New Roman" w:hAnsi="Tahoma" w:cs="Tahoma"/>
                <w:b/>
                <w:color w:val="44546A"/>
                <w:lang w:val="en-US" w:eastAsia="en-US"/>
              </w:rPr>
              <w:t>2</w:t>
            </w:r>
            <w:r w:rsidR="004629BD">
              <w:rPr>
                <w:rStyle w:val="ind"/>
                <w:rFonts w:ascii="Tahoma" w:eastAsia="Times New Roman" w:hAnsi="Tahoma" w:cs="Tahoma"/>
                <w:b/>
                <w:color w:val="44546A"/>
                <w:lang w:val="en-US" w:eastAsia="en-US"/>
              </w:rPr>
              <w:t>4</w:t>
            </w:r>
            <w:r w:rsidR="004562FC">
              <w:rPr>
                <w:rStyle w:val="ind"/>
                <w:rFonts w:ascii="Tahoma" w:eastAsia="Times New Roman" w:hAnsi="Tahoma" w:cs="Tahoma"/>
                <w:b/>
                <w:color w:val="44546A"/>
                <w:lang w:val="en-US" w:eastAsia="en-US"/>
              </w:rPr>
              <w:t>:</w:t>
            </w:r>
            <w:r w:rsidR="00CC078F">
              <w:rPr>
                <w:rStyle w:val="ind"/>
                <w:rFonts w:ascii="Tahoma" w:eastAsia="Times New Roman" w:hAnsi="Tahoma" w:cs="Tahoma"/>
                <w:b/>
                <w:color w:val="44546A"/>
                <w:lang w:val="en-US" w:eastAsia="en-US"/>
              </w:rPr>
              <w:t>34</w:t>
            </w:r>
            <w:r w:rsidR="004629BD">
              <w:rPr>
                <w:rStyle w:val="ind"/>
                <w:rFonts w:ascii="Tahoma" w:eastAsia="Times New Roman" w:hAnsi="Tahoma" w:cs="Tahoma"/>
                <w:b/>
                <w:color w:val="44546A"/>
                <w:lang w:val="en-US" w:eastAsia="en-US"/>
              </w:rPr>
              <w:t>-</w:t>
            </w:r>
            <w:r w:rsidR="00CC078F">
              <w:rPr>
                <w:rStyle w:val="ind"/>
                <w:rFonts w:ascii="Tahoma" w:eastAsia="Times New Roman" w:hAnsi="Tahoma" w:cs="Tahoma"/>
                <w:b/>
                <w:color w:val="44546A"/>
                <w:lang w:val="en-US" w:eastAsia="en-US"/>
              </w:rPr>
              <w:t>67</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CC078F" w:rsidRPr="00CC078F">
              <w:rPr>
                <w:rFonts w:ascii="Tahoma" w:eastAsia="Times New Roman" w:hAnsi="Tahoma" w:cs="Tahoma"/>
                <w:color w:val="365F91" w:themeColor="accent1" w:themeShade="BF"/>
                <w:vertAlign w:val="superscript"/>
                <w:lang w:val="en-US" w:eastAsia="en-US"/>
              </w:rPr>
              <w:t>34</w:t>
            </w:r>
            <w:r w:rsidR="00CC078F" w:rsidRPr="00CC078F">
              <w:rPr>
                <w:rFonts w:ascii="Tahoma" w:eastAsia="Times New Roman" w:hAnsi="Tahoma" w:cs="Tahoma"/>
                <w:color w:val="365F91" w:themeColor="accent1" w:themeShade="BF"/>
                <w:lang w:val="en-US" w:eastAsia="en-US"/>
              </w:rPr>
              <w:t xml:space="preserve"> Alors il dit: Je suis serviteur d'Abraham.</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35</w:t>
            </w:r>
            <w:r w:rsidRPr="00CC078F">
              <w:rPr>
                <w:rFonts w:ascii="Tahoma" w:eastAsia="Times New Roman" w:hAnsi="Tahoma" w:cs="Tahoma"/>
                <w:color w:val="365F91" w:themeColor="accent1" w:themeShade="BF"/>
                <w:lang w:val="en-US" w:eastAsia="en-US"/>
              </w:rPr>
              <w:t xml:space="preserve"> L'Eternel a comblé de bénédictions mon seigneur, qui est devenu puissant. Il lui a donné des brebis et des bœufs, de l'argent et de l'or, des serviteurs et des servantes, des chameaux et des ânes.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36</w:t>
            </w:r>
            <w:r w:rsidRPr="00CC078F">
              <w:rPr>
                <w:rFonts w:ascii="Tahoma" w:eastAsia="Times New Roman" w:hAnsi="Tahoma" w:cs="Tahoma"/>
                <w:color w:val="365F91" w:themeColor="accent1" w:themeShade="BF"/>
                <w:lang w:val="en-US" w:eastAsia="en-US"/>
              </w:rPr>
              <w:t xml:space="preserve"> Sara, la femme de mon seigneur, a enfanté dans sa vieillesse un fils à mon seigneur; et il lui a donné tout ce qu'il possède.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37</w:t>
            </w:r>
            <w:r w:rsidRPr="00CC078F">
              <w:rPr>
                <w:rFonts w:ascii="Tahoma" w:eastAsia="Times New Roman" w:hAnsi="Tahoma" w:cs="Tahoma"/>
                <w:color w:val="365F91" w:themeColor="accent1" w:themeShade="BF"/>
                <w:lang w:val="en-US" w:eastAsia="en-US"/>
              </w:rPr>
              <w:t xml:space="preserve"> Mon seigneur m'a fait jurer, en disant: Tu ne prendras pas pour mon fils une femme parmi les filles des Cananéens, dans le pays desquels j'habite;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38</w:t>
            </w:r>
            <w:r w:rsidRPr="00CC078F">
              <w:rPr>
                <w:rFonts w:ascii="Tahoma" w:eastAsia="Times New Roman" w:hAnsi="Tahoma" w:cs="Tahoma"/>
                <w:color w:val="365F91" w:themeColor="accent1" w:themeShade="BF"/>
                <w:lang w:val="en-US" w:eastAsia="en-US"/>
              </w:rPr>
              <w:t xml:space="preserve"> mais tu iras dans la maison de mon père et de ma famille prendre une femme pour mon fils.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39</w:t>
            </w:r>
            <w:r w:rsidRPr="00CC078F">
              <w:rPr>
                <w:rFonts w:ascii="Tahoma" w:eastAsia="Times New Roman" w:hAnsi="Tahoma" w:cs="Tahoma"/>
                <w:color w:val="365F91" w:themeColor="accent1" w:themeShade="BF"/>
                <w:lang w:val="en-US" w:eastAsia="en-US"/>
              </w:rPr>
              <w:t xml:space="preserve"> J'ai dit à mon seigneur: Peut-être la femme ne voudra-t-elle pas me suivre.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40</w:t>
            </w:r>
            <w:r w:rsidRPr="00CC078F">
              <w:rPr>
                <w:rFonts w:ascii="Tahoma" w:eastAsia="Times New Roman" w:hAnsi="Tahoma" w:cs="Tahoma"/>
                <w:color w:val="365F91" w:themeColor="accent1" w:themeShade="BF"/>
                <w:lang w:val="en-US" w:eastAsia="en-US"/>
              </w:rPr>
              <w:t xml:space="preserve"> Et il m'a répondu: L'Eternel, devant qui j'ai marché, enverra son ange avec toi, et fera réussir ton voyage; et tu prendras pour mon fils une femme de la famille et de la maison de mon père.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41</w:t>
            </w:r>
            <w:r w:rsidRPr="00CC078F">
              <w:rPr>
                <w:rFonts w:ascii="Tahoma" w:eastAsia="Times New Roman" w:hAnsi="Tahoma" w:cs="Tahoma"/>
                <w:color w:val="365F91" w:themeColor="accent1" w:themeShade="BF"/>
                <w:lang w:val="en-US" w:eastAsia="en-US"/>
              </w:rPr>
              <w:t xml:space="preserve"> Tu seras dégagé du serment que tu me fais, quand tu auras été vers ma famille; si on ne te l'accorde pas, tu seras dégagé du serment que tu me fais.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42</w:t>
            </w:r>
            <w:r w:rsidRPr="00CC078F">
              <w:rPr>
                <w:rFonts w:ascii="Tahoma" w:eastAsia="Times New Roman" w:hAnsi="Tahoma" w:cs="Tahoma"/>
                <w:color w:val="365F91" w:themeColor="accent1" w:themeShade="BF"/>
                <w:lang w:val="en-US" w:eastAsia="en-US"/>
              </w:rPr>
              <w:t xml:space="preserve"> Je suis arrivé aujourd'hui à la source, et j'ai dit: Eternel, Dieu de mon seigneur Abraham, si tu daignes faire réussir le voyage que j'accomplis,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43</w:t>
            </w:r>
            <w:r w:rsidRPr="00CC078F">
              <w:rPr>
                <w:rFonts w:ascii="Tahoma" w:eastAsia="Times New Roman" w:hAnsi="Tahoma" w:cs="Tahoma"/>
                <w:color w:val="365F91" w:themeColor="accent1" w:themeShade="BF"/>
                <w:lang w:val="en-US" w:eastAsia="en-US"/>
              </w:rPr>
              <w:t xml:space="preserve"> voici, je me tiens près de la source d'eau, et que la jeune fille </w:t>
            </w:r>
            <w:r w:rsidRPr="00CC078F">
              <w:rPr>
                <w:rFonts w:ascii="Tahoma" w:eastAsia="Times New Roman" w:hAnsi="Tahoma" w:cs="Tahoma"/>
                <w:color w:val="365F91" w:themeColor="accent1" w:themeShade="BF"/>
                <w:lang w:val="en-US" w:eastAsia="en-US"/>
              </w:rPr>
              <w:lastRenderedPageBreak/>
              <w:t>qui sortira pour puiser, à qui je dirai: Laisse-moi boire, je te prie, un peu d'eau de ta cruche, et qui me répondra:</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44</w:t>
            </w:r>
            <w:r w:rsidRPr="00CC078F">
              <w:rPr>
                <w:rFonts w:ascii="Tahoma" w:eastAsia="Times New Roman" w:hAnsi="Tahoma" w:cs="Tahoma"/>
                <w:color w:val="365F91" w:themeColor="accent1" w:themeShade="BF"/>
                <w:lang w:val="en-US" w:eastAsia="en-US"/>
              </w:rPr>
              <w:t xml:space="preserve"> Bois toi-même, et je puiserai aussi pour tes chameaux, que cette jeune fille soit la femme que l'Eternel a destinée au fils de mon seigneur!</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45</w:t>
            </w:r>
            <w:r w:rsidRPr="00CC078F">
              <w:rPr>
                <w:rFonts w:ascii="Tahoma" w:eastAsia="Times New Roman" w:hAnsi="Tahoma" w:cs="Tahoma"/>
                <w:color w:val="365F91" w:themeColor="accent1" w:themeShade="BF"/>
                <w:lang w:val="en-US" w:eastAsia="en-US"/>
              </w:rPr>
              <w:t xml:space="preserve"> Avant que j'eusse fini de parler en mon cœur, voici, Rebecca est sortie, sa cruche sur l'épaule; elle est descendue à la source, et a puisé. Je lui ai dit: Donne-moi à boire, je te prie.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46</w:t>
            </w:r>
            <w:r w:rsidRPr="00CC078F">
              <w:rPr>
                <w:rFonts w:ascii="Tahoma" w:eastAsia="Times New Roman" w:hAnsi="Tahoma" w:cs="Tahoma"/>
                <w:color w:val="365F91" w:themeColor="accent1" w:themeShade="BF"/>
                <w:lang w:val="en-US" w:eastAsia="en-US"/>
              </w:rPr>
              <w:t xml:space="preserve"> Elle s'est empressée d'abaisser sa cruche de dessus son épaule, et elle a dit: Bois, et je donnerai aussi à boire à tes chameaux. J'ai bu, et elle a aussi donné à boire à mes chameaux.</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47</w:t>
            </w:r>
            <w:r w:rsidRPr="00CC078F">
              <w:rPr>
                <w:rFonts w:ascii="Tahoma" w:eastAsia="Times New Roman" w:hAnsi="Tahoma" w:cs="Tahoma"/>
                <w:color w:val="365F91" w:themeColor="accent1" w:themeShade="BF"/>
                <w:lang w:val="en-US" w:eastAsia="en-US"/>
              </w:rPr>
              <w:t xml:space="preserve"> Je l'ai interrogée, et j'ai dit: De qui es-tu fille? Elle a répondu: Je suis fille de Bethuel, fils de Nachor et de Milca. J'ai mis l'anneau à son nez, et les bracelets à ses mains.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48</w:t>
            </w:r>
            <w:r w:rsidRPr="00CC078F">
              <w:rPr>
                <w:rFonts w:ascii="Tahoma" w:eastAsia="Times New Roman" w:hAnsi="Tahoma" w:cs="Tahoma"/>
                <w:color w:val="365F91" w:themeColor="accent1" w:themeShade="BF"/>
                <w:lang w:val="en-US" w:eastAsia="en-US"/>
              </w:rPr>
              <w:t xml:space="preserve"> Puis je me suis incliné et prosterné devant l'Eternel, et j'ai béni l'Eternel, le Dieu de mon seigneur Abraham, qui m'a conduit fidèlement, afin que je prisse la fille du frère de mon seigneur pour son fils.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49</w:t>
            </w:r>
            <w:r w:rsidRPr="00CC078F">
              <w:rPr>
                <w:rFonts w:ascii="Tahoma" w:eastAsia="Times New Roman" w:hAnsi="Tahoma" w:cs="Tahoma"/>
                <w:color w:val="365F91" w:themeColor="accent1" w:themeShade="BF"/>
                <w:lang w:val="en-US" w:eastAsia="en-US"/>
              </w:rPr>
              <w:t xml:space="preserve"> Maintenant, si vous voulez user de bienveillance et de fidélité envers mon seigneur, déclarez-le-moi; sinon, déclarez-le-moi, et je me tournerai à droite ou à gauche.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50</w:t>
            </w:r>
            <w:r w:rsidRPr="00CC078F">
              <w:rPr>
                <w:rFonts w:ascii="Tahoma" w:eastAsia="Times New Roman" w:hAnsi="Tahoma" w:cs="Tahoma"/>
                <w:color w:val="365F91" w:themeColor="accent1" w:themeShade="BF"/>
                <w:lang w:val="en-US" w:eastAsia="en-US"/>
              </w:rPr>
              <w:t xml:space="preserve"> Laban et Bethuel répondirent, et dirent: C'est de l'Eternel que la chose vient; nous ne pouvons te parler ni en mal ni en bien.</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51</w:t>
            </w:r>
            <w:r w:rsidRPr="00CC078F">
              <w:rPr>
                <w:rFonts w:ascii="Tahoma" w:eastAsia="Times New Roman" w:hAnsi="Tahoma" w:cs="Tahoma"/>
                <w:color w:val="365F91" w:themeColor="accent1" w:themeShade="BF"/>
                <w:lang w:val="en-US" w:eastAsia="en-US"/>
              </w:rPr>
              <w:t xml:space="preserve"> Voici Rebecca devant toi; prends et va, et qu'elle soit la femme du fils de ton seigneur, comme l'Eternel l'a dit.</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52</w:t>
            </w:r>
            <w:r w:rsidRPr="00CC078F">
              <w:rPr>
                <w:rFonts w:ascii="Tahoma" w:eastAsia="Times New Roman" w:hAnsi="Tahoma" w:cs="Tahoma"/>
                <w:color w:val="365F91" w:themeColor="accent1" w:themeShade="BF"/>
                <w:lang w:val="en-US" w:eastAsia="en-US"/>
              </w:rPr>
              <w:t xml:space="preserve"> Lorsque le serviteur d'Abraham eut entendu leurs paroles, il se prosterna en terre devant l'Eternel.</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53</w:t>
            </w:r>
            <w:r w:rsidRPr="00CC078F">
              <w:rPr>
                <w:rFonts w:ascii="Tahoma" w:eastAsia="Times New Roman" w:hAnsi="Tahoma" w:cs="Tahoma"/>
                <w:color w:val="365F91" w:themeColor="accent1" w:themeShade="BF"/>
                <w:lang w:val="en-US" w:eastAsia="en-US"/>
              </w:rPr>
              <w:t xml:space="preserve"> Et le serviteur sortit des objets d'argent, des objets d'or, et des vêtements, qu'il donna à Rebecca; </w:t>
            </w:r>
            <w:r w:rsidRPr="00CC078F">
              <w:rPr>
                <w:rFonts w:ascii="Tahoma" w:eastAsia="Times New Roman" w:hAnsi="Tahoma" w:cs="Tahoma"/>
                <w:color w:val="365F91" w:themeColor="accent1" w:themeShade="BF"/>
                <w:lang w:val="en-US" w:eastAsia="en-US"/>
              </w:rPr>
              <w:lastRenderedPageBreak/>
              <w:t>il fit aussi de riches présents à son frère et à sa mère.</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54</w:t>
            </w:r>
            <w:r w:rsidRPr="00CC078F">
              <w:rPr>
                <w:rFonts w:ascii="Tahoma" w:eastAsia="Times New Roman" w:hAnsi="Tahoma" w:cs="Tahoma"/>
                <w:color w:val="365F91" w:themeColor="accent1" w:themeShade="BF"/>
                <w:lang w:val="en-US" w:eastAsia="en-US"/>
              </w:rPr>
              <w:t xml:space="preserve"> Après quoi, ils mangèrent et burent, lui et les gens qui étaient avec lui, et ils passèrent la nuit. Le matin, quand ils furent levés, le serviteur dit: Laissez-moi retourner vers mon seigneur.</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55</w:t>
            </w:r>
            <w:r w:rsidRPr="00CC078F">
              <w:rPr>
                <w:rFonts w:ascii="Tahoma" w:eastAsia="Times New Roman" w:hAnsi="Tahoma" w:cs="Tahoma"/>
                <w:color w:val="365F91" w:themeColor="accent1" w:themeShade="BF"/>
                <w:lang w:val="en-US" w:eastAsia="en-US"/>
              </w:rPr>
              <w:t xml:space="preserve"> Le frère et la mère dirent: Que la jeune fille reste avec nous quelque temps encore, une dizaine de jours; ensuite, tu partiras.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56</w:t>
            </w:r>
            <w:r w:rsidRPr="00CC078F">
              <w:rPr>
                <w:rFonts w:ascii="Tahoma" w:eastAsia="Times New Roman" w:hAnsi="Tahoma" w:cs="Tahoma"/>
                <w:color w:val="365F91" w:themeColor="accent1" w:themeShade="BF"/>
                <w:lang w:val="en-US" w:eastAsia="en-US"/>
              </w:rPr>
              <w:t xml:space="preserve"> Il leur répondit: Ne me retardez pas, puisque l'Eternel a fait réussir mon voyage; laissez-moi partir, et que j'aille vers mon seigneur.</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57</w:t>
            </w:r>
            <w:r w:rsidRPr="00CC078F">
              <w:rPr>
                <w:rFonts w:ascii="Tahoma" w:eastAsia="Times New Roman" w:hAnsi="Tahoma" w:cs="Tahoma"/>
                <w:color w:val="365F91" w:themeColor="accent1" w:themeShade="BF"/>
                <w:lang w:val="en-US" w:eastAsia="en-US"/>
              </w:rPr>
              <w:t xml:space="preserve"> Alors ils répondirent: Appelons la jeune fille et consultons-la.</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58</w:t>
            </w:r>
            <w:r w:rsidRPr="00CC078F">
              <w:rPr>
                <w:rFonts w:ascii="Tahoma" w:eastAsia="Times New Roman" w:hAnsi="Tahoma" w:cs="Tahoma"/>
                <w:color w:val="365F91" w:themeColor="accent1" w:themeShade="BF"/>
                <w:lang w:val="en-US" w:eastAsia="en-US"/>
              </w:rPr>
              <w:t xml:space="preserve"> Ils appelèrent donc Rebecca, et lui dirent: Veux-tu aller avec cet homme? Elle répondit: J'irai.</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59</w:t>
            </w:r>
            <w:r w:rsidRPr="00CC078F">
              <w:rPr>
                <w:rFonts w:ascii="Tahoma" w:eastAsia="Times New Roman" w:hAnsi="Tahoma" w:cs="Tahoma"/>
                <w:color w:val="365F91" w:themeColor="accent1" w:themeShade="BF"/>
                <w:lang w:val="en-US" w:eastAsia="en-US"/>
              </w:rPr>
              <w:t xml:space="preserve"> Et ils laissèrent partir Rebecca, leur sœur, et sa nourrice, avec le serviteur d'Abraham et ses gens.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60</w:t>
            </w:r>
            <w:r w:rsidRPr="00CC078F">
              <w:rPr>
                <w:rFonts w:ascii="Tahoma" w:eastAsia="Times New Roman" w:hAnsi="Tahoma" w:cs="Tahoma"/>
                <w:color w:val="365F91" w:themeColor="accent1" w:themeShade="BF"/>
                <w:lang w:val="en-US" w:eastAsia="en-US"/>
              </w:rPr>
              <w:t xml:space="preserve"> Ils bénirent Rebecca, et lui dirent: O notre sœur, puisses-tu devenir des milliers de myriades, et que ta postérité possède la porte de ses ennemis!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61</w:t>
            </w:r>
            <w:r w:rsidRPr="00CC078F">
              <w:rPr>
                <w:rFonts w:ascii="Tahoma" w:eastAsia="Times New Roman" w:hAnsi="Tahoma" w:cs="Tahoma"/>
                <w:color w:val="365F91" w:themeColor="accent1" w:themeShade="BF"/>
                <w:lang w:val="en-US" w:eastAsia="en-US"/>
              </w:rPr>
              <w:t xml:space="preserve"> Rebecca se leva, avec ses servantes; elles montèrent sur les chameaux, et suivirent l'homme. Et le serviteur emmena Rebecca, et partit.</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62</w:t>
            </w:r>
            <w:r w:rsidRPr="00CC078F">
              <w:rPr>
                <w:rFonts w:ascii="Tahoma" w:eastAsia="Times New Roman" w:hAnsi="Tahoma" w:cs="Tahoma"/>
                <w:color w:val="365F91" w:themeColor="accent1" w:themeShade="BF"/>
                <w:lang w:val="en-US" w:eastAsia="en-US"/>
              </w:rPr>
              <w:t xml:space="preserve"> Cependant Isaac était revenu du puits de Lachaï-roï, et il habitait dans le pays du midi.</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63</w:t>
            </w:r>
            <w:r w:rsidRPr="00CC078F">
              <w:rPr>
                <w:rFonts w:ascii="Tahoma" w:eastAsia="Times New Roman" w:hAnsi="Tahoma" w:cs="Tahoma"/>
                <w:color w:val="365F91" w:themeColor="accent1" w:themeShade="BF"/>
                <w:lang w:val="en-US" w:eastAsia="en-US"/>
              </w:rPr>
              <w:t xml:space="preserve"> Un soir qu'Isaac était sorti pour méditer dans les champs, il leva les yeux, et regarda; et voici, des chameaux arrivaient.</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64</w:t>
            </w:r>
            <w:r w:rsidRPr="00CC078F">
              <w:rPr>
                <w:rFonts w:ascii="Tahoma" w:eastAsia="Times New Roman" w:hAnsi="Tahoma" w:cs="Tahoma"/>
                <w:color w:val="365F91" w:themeColor="accent1" w:themeShade="BF"/>
                <w:lang w:val="en-US" w:eastAsia="en-US"/>
              </w:rPr>
              <w:t xml:space="preserve"> Rebecca leva aussi les yeux, vit Isaac, et descendit de son chameau.</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65</w:t>
            </w:r>
            <w:r w:rsidRPr="00CC078F">
              <w:rPr>
                <w:rFonts w:ascii="Tahoma" w:eastAsia="Times New Roman" w:hAnsi="Tahoma" w:cs="Tahoma"/>
                <w:color w:val="365F91" w:themeColor="accent1" w:themeShade="BF"/>
                <w:lang w:val="en-US" w:eastAsia="en-US"/>
              </w:rPr>
              <w:t xml:space="preserve"> Elle dit au serviteur: Qui est cet homme, qui vient dans les champs à notre rencontre? Et le serviteur répondit: C'est mon seigneur. Alors elle prit son voile, et se couvrit.</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t>66</w:t>
            </w:r>
            <w:r w:rsidRPr="00CC078F">
              <w:rPr>
                <w:rFonts w:ascii="Tahoma" w:eastAsia="Times New Roman" w:hAnsi="Tahoma" w:cs="Tahoma"/>
                <w:color w:val="365F91" w:themeColor="accent1" w:themeShade="BF"/>
                <w:lang w:val="en-US" w:eastAsia="en-US"/>
              </w:rPr>
              <w:t xml:space="preserve"> Le serviteur raconta à Isaac toutes les choses qu'il avait faites.</w:t>
            </w:r>
          </w:p>
          <w:p w:rsidR="00CC078F" w:rsidRPr="00CC078F" w:rsidRDefault="00CC078F" w:rsidP="00CC078F">
            <w:pPr>
              <w:pStyle w:val="NormalWeb"/>
              <w:spacing w:before="0" w:beforeAutospacing="0" w:after="0" w:afterAutospacing="0"/>
              <w:rPr>
                <w:rFonts w:ascii="Tahoma" w:eastAsia="Times New Roman" w:hAnsi="Tahoma" w:cs="Tahoma"/>
                <w:color w:val="365F91" w:themeColor="accent1" w:themeShade="BF"/>
                <w:lang w:val="en-US" w:eastAsia="en-US"/>
              </w:rPr>
            </w:pPr>
            <w:r w:rsidRPr="00CC078F">
              <w:rPr>
                <w:rFonts w:ascii="Tahoma" w:eastAsia="Times New Roman" w:hAnsi="Tahoma" w:cs="Tahoma"/>
                <w:color w:val="365F91" w:themeColor="accent1" w:themeShade="BF"/>
                <w:vertAlign w:val="superscript"/>
                <w:lang w:val="en-US" w:eastAsia="en-US"/>
              </w:rPr>
              <w:lastRenderedPageBreak/>
              <w:t>67</w:t>
            </w:r>
            <w:r w:rsidRPr="00CC078F">
              <w:rPr>
                <w:rFonts w:ascii="Tahoma" w:eastAsia="Times New Roman" w:hAnsi="Tahoma" w:cs="Tahoma"/>
                <w:color w:val="365F91" w:themeColor="accent1" w:themeShade="BF"/>
                <w:lang w:val="en-US" w:eastAsia="en-US"/>
              </w:rPr>
              <w:t xml:space="preserve"> Isaac conduisit Rebecca dans la tente de Sara, sa mère; il prit Rebecca, qui devint sa femme, et il l'aima. Ainsi fut consolé Isaac, après avoir perdu sa mère.</w:t>
            </w:r>
          </w:p>
          <w:p w:rsidR="008A23EB" w:rsidRPr="00FD509A" w:rsidRDefault="008A23EB" w:rsidP="00CC078F">
            <w:pPr>
              <w:pStyle w:val="NormalWeb"/>
              <w:spacing w:before="0" w:beforeAutospacing="0" w:after="0" w:afterAutospacing="0"/>
              <w:rPr>
                <w:rFonts w:ascii="Tahoma" w:eastAsia="Times New Roman" w:hAnsi="Tahoma" w:cs="Tahoma"/>
                <w:color w:val="365F91" w:themeColor="accent1" w:themeShade="BF"/>
                <w:lang w:val="en-US" w:eastAsia="en-US"/>
              </w:rPr>
            </w:pPr>
          </w:p>
        </w:tc>
        <w:tc>
          <w:tcPr>
            <w:tcW w:w="6379" w:type="dxa"/>
            <w:tcBorders>
              <w:left w:val="single" w:sz="4" w:space="0" w:color="auto"/>
            </w:tcBorders>
            <w:shd w:val="clear" w:color="auto" w:fill="auto"/>
          </w:tcPr>
          <w:p w:rsidR="00265B6C" w:rsidRPr="005F4CBC" w:rsidRDefault="00265B6C" w:rsidP="003D15DB">
            <w:pPr>
              <w:pStyle w:val="TI"/>
              <w:tabs>
                <w:tab w:val="clear" w:pos="720"/>
                <w:tab w:val="left" w:pos="-709"/>
                <w:tab w:val="left" w:pos="918"/>
              </w:tabs>
              <w:ind w:left="0" w:firstLine="0"/>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93766C" w:rsidRPr="0093766C" w:rsidRDefault="0093766C" w:rsidP="0093766C">
            <w:pPr>
              <w:pStyle w:val="SH"/>
              <w:rPr>
                <w:rFonts w:ascii="Tahoma" w:hAnsi="Tahoma" w:cs="Tahoma"/>
                <w:sz w:val="20"/>
              </w:rPr>
            </w:pPr>
            <w:r w:rsidRPr="0093766C">
              <w:rPr>
                <w:rFonts w:ascii="Tahoma" w:hAnsi="Tahoma" w:cs="Tahoma"/>
                <w:sz w:val="20"/>
              </w:rPr>
              <w:t>Chez Rébecca</w:t>
            </w:r>
          </w:p>
          <w:p w:rsidR="0093766C" w:rsidRPr="0093766C" w:rsidRDefault="0093766C" w:rsidP="0093766C">
            <w:pPr>
              <w:pStyle w:val="MP"/>
              <w:rPr>
                <w:rFonts w:ascii="Tahoma" w:hAnsi="Tahoma" w:cs="Tahoma"/>
                <w:sz w:val="20"/>
              </w:rPr>
            </w:pPr>
            <w:r w:rsidRPr="0093766C">
              <w:rPr>
                <w:rFonts w:ascii="Tahoma" w:hAnsi="Tahoma" w:cs="Tahoma"/>
                <w:sz w:val="20"/>
              </w:rPr>
              <w:t>Dans une leçon antérieure, nous avions appris que le serviteur d’Abraham, Eliézer, était parti en Mésopotamie en vue d’amener une jeune fille qui serait la femme d’Isaac, le fils d’Abraham. En arrivant à sa destination, juste en dehors de la ville, vers la source d’eau, le serviteur avait rencontré Rébecca. Peu de temps après, son frère était aussi venu à la source et avait invité les voyageurs dans leur maison. Rien n’avait été négligé pour rendre heureux ces visiteurs venus de loin. Leurs pieds furent lavés, et de la nourriture leur fut apportée. Mais Eliézer n’avait pas encore parlé de sa mission qui valait mieux que la nourriture. "Je ne mangerai point, avant d’avoir dit ce que j’ai à dire", dit-il. Il parla alors de son maître Abraham et de sa grande richesse, ainsi que d’Isaac qui était l’héritier de tout cela.</w:t>
            </w:r>
          </w:p>
          <w:p w:rsidR="0093766C" w:rsidRPr="0093766C" w:rsidRDefault="0093766C" w:rsidP="0093766C">
            <w:pPr>
              <w:pStyle w:val="SH"/>
              <w:rPr>
                <w:rFonts w:ascii="Tahoma" w:hAnsi="Tahoma" w:cs="Tahoma"/>
                <w:sz w:val="20"/>
              </w:rPr>
            </w:pPr>
            <w:r w:rsidRPr="0093766C">
              <w:rPr>
                <w:rFonts w:ascii="Tahoma" w:hAnsi="Tahoma" w:cs="Tahoma"/>
                <w:sz w:val="20"/>
              </w:rPr>
              <w:t>Le Consentement Donné</w:t>
            </w:r>
          </w:p>
          <w:p w:rsidR="0093766C" w:rsidRPr="0093766C" w:rsidRDefault="0093766C" w:rsidP="0093766C">
            <w:pPr>
              <w:pStyle w:val="MP"/>
              <w:rPr>
                <w:rFonts w:ascii="Tahoma" w:hAnsi="Tahoma" w:cs="Tahoma"/>
                <w:sz w:val="20"/>
              </w:rPr>
            </w:pPr>
            <w:r w:rsidRPr="0093766C">
              <w:rPr>
                <w:rFonts w:ascii="Tahoma" w:hAnsi="Tahoma" w:cs="Tahoma"/>
                <w:sz w:val="20"/>
              </w:rPr>
              <w:t>Il parla ensuite de la raison de son voyage, de sa prière à la source et de la réponse à sa prière. Mais il était nécessaire d’avoir le consentement de la famille de Rébecca. Ils reconnurent en même temps que cette affaire venait du Seigneur, et ils dirent à Eliézer: "Prends et va, et qu’elle soit la femme du fils de ton seigneur, comme l’Eternel l’a dit". Tout joyeux, le serviteur se prosterna la face contre terre et adora le Seigneur. A ce moment-là, il reconnut vraiment que l’Eternel avait accordé du succès à son voyage. Il sortit plus de bijoux en argent et en or, ainsi que des vêtements pour Rébecca. Il donna aussi de riches présents à sa mère et à son frère.</w:t>
            </w:r>
          </w:p>
          <w:p w:rsidR="0093766C" w:rsidRPr="0093766C" w:rsidRDefault="0093766C" w:rsidP="0093766C">
            <w:pPr>
              <w:pStyle w:val="SH"/>
              <w:rPr>
                <w:rFonts w:ascii="Tahoma" w:hAnsi="Tahoma" w:cs="Tahoma"/>
                <w:sz w:val="20"/>
              </w:rPr>
            </w:pPr>
            <w:r w:rsidRPr="0093766C">
              <w:rPr>
                <w:rFonts w:ascii="Tahoma" w:hAnsi="Tahoma" w:cs="Tahoma"/>
                <w:sz w:val="20"/>
              </w:rPr>
              <w:t>Le Choix de Rébecca</w:t>
            </w:r>
          </w:p>
          <w:p w:rsidR="0093766C" w:rsidRPr="0093766C" w:rsidRDefault="0093766C" w:rsidP="0093766C">
            <w:pPr>
              <w:pStyle w:val="MP"/>
              <w:rPr>
                <w:rFonts w:ascii="Tahoma" w:hAnsi="Tahoma" w:cs="Tahoma"/>
                <w:sz w:val="20"/>
              </w:rPr>
            </w:pPr>
            <w:r w:rsidRPr="0093766C">
              <w:rPr>
                <w:rFonts w:ascii="Tahoma" w:hAnsi="Tahoma" w:cs="Tahoma"/>
                <w:sz w:val="20"/>
              </w:rPr>
              <w:t>Le lendemain matin, Eliézer désira retourner avec Rébecca; mais la mère et le frère demandèrent à ce qu’elle restât avec eux "quelques temps encore, une dizaine de jours; ensuite, tu partiras". Mais le serviteur savait que la séparation pourrait être encore plus difficile s’il s’y attardait, et sa réponse était: "Ne me retardez pas, puisque l’Eternel a fait réussir mon voyage; laissez-moi partir, et que j’aille vers mon seigneur". La mère de Rébecca l’appela et dit: "Veux-tu aller avec cet homme?" Elle avait à faire son propre choix; et, sans hésitation, elle dit: "J’irai".</w:t>
            </w:r>
          </w:p>
          <w:p w:rsidR="0093766C" w:rsidRPr="0093766C" w:rsidRDefault="0093766C" w:rsidP="0093766C">
            <w:pPr>
              <w:pStyle w:val="MP"/>
              <w:rPr>
                <w:rFonts w:ascii="Tahoma" w:hAnsi="Tahoma" w:cs="Tahoma"/>
                <w:sz w:val="20"/>
              </w:rPr>
            </w:pPr>
            <w:r w:rsidRPr="0093766C">
              <w:rPr>
                <w:rFonts w:ascii="Tahoma" w:hAnsi="Tahoma" w:cs="Tahoma"/>
                <w:sz w:val="20"/>
              </w:rPr>
              <w:t>Sans plus tarder, la famille de Rébecca la bénit et l’envoya avec Eliézer et ses hommes au pays des Cananéens pour qu’elle devînt la femme d’Isaac, le fils promis d’Abraham.</w:t>
            </w:r>
          </w:p>
          <w:p w:rsidR="0093766C" w:rsidRPr="0093766C" w:rsidRDefault="0093766C" w:rsidP="0093766C">
            <w:pPr>
              <w:pStyle w:val="SH"/>
              <w:rPr>
                <w:rFonts w:ascii="Tahoma" w:hAnsi="Tahoma" w:cs="Tahoma"/>
                <w:sz w:val="20"/>
              </w:rPr>
            </w:pPr>
            <w:r w:rsidRPr="0093766C">
              <w:rPr>
                <w:rFonts w:ascii="Tahoma" w:hAnsi="Tahoma" w:cs="Tahoma"/>
                <w:sz w:val="20"/>
              </w:rPr>
              <w:t>La Parure de l’Epouse</w:t>
            </w:r>
          </w:p>
          <w:p w:rsidR="0093766C" w:rsidRPr="0093766C" w:rsidRDefault="0093766C" w:rsidP="0093766C">
            <w:pPr>
              <w:pStyle w:val="MP"/>
              <w:rPr>
                <w:rFonts w:ascii="Tahoma" w:hAnsi="Tahoma" w:cs="Tahoma"/>
                <w:sz w:val="20"/>
              </w:rPr>
            </w:pPr>
            <w:r w:rsidRPr="0093766C">
              <w:rPr>
                <w:rFonts w:ascii="Tahoma" w:hAnsi="Tahoma" w:cs="Tahoma"/>
                <w:sz w:val="20"/>
              </w:rPr>
              <w:t xml:space="preserve">Les boucles d’oreilles, les bracelets, les bijoux en or et les beaux vêtements donnés à Rébecca avant qu’elle rencontrât Isaac, sont tous le symbole des grâces spirituelles qui sont données à l’âme qui s’efforce de croître dans la grâce de Dieu. Les onctions de l’Esprit qui tombent sur l’âme comme la rosée du ciel, constituent aussi une parure de l’Epouse de Christ. Elles sont des joyaux coûteux que Dieu donne, et rien n’embellit l’âme comme l’Esprit de Dieu. L’aspect du visage même reflète  la gloire qui vient dans l’âme qui est sauvée et </w:t>
            </w:r>
            <w:r w:rsidRPr="0093766C">
              <w:rPr>
                <w:rFonts w:ascii="Tahoma" w:hAnsi="Tahoma" w:cs="Tahoma"/>
                <w:sz w:val="20"/>
              </w:rPr>
              <w:lastRenderedPageBreak/>
              <w:t>sanctifiée, et a progressé jusqu’à ce que Dieu répande sur elle Son puissant baptême du Saint-Esprit.</w:t>
            </w:r>
          </w:p>
          <w:p w:rsidR="0093766C" w:rsidRPr="0093766C" w:rsidRDefault="0093766C" w:rsidP="0093766C">
            <w:pPr>
              <w:pStyle w:val="SH"/>
              <w:rPr>
                <w:rFonts w:ascii="Tahoma" w:hAnsi="Tahoma" w:cs="Tahoma"/>
                <w:sz w:val="20"/>
              </w:rPr>
            </w:pPr>
            <w:r w:rsidRPr="0093766C">
              <w:rPr>
                <w:rFonts w:ascii="Tahoma" w:hAnsi="Tahoma" w:cs="Tahoma"/>
                <w:sz w:val="20"/>
              </w:rPr>
              <w:t>L’Appel Aujourd’hui</w:t>
            </w:r>
          </w:p>
          <w:p w:rsidR="0093766C" w:rsidRPr="0093766C" w:rsidRDefault="0093766C" w:rsidP="0093766C">
            <w:pPr>
              <w:pStyle w:val="MP"/>
              <w:rPr>
                <w:rFonts w:ascii="Tahoma" w:hAnsi="Tahoma" w:cs="Tahoma"/>
                <w:sz w:val="20"/>
              </w:rPr>
            </w:pPr>
            <w:r w:rsidRPr="0093766C">
              <w:rPr>
                <w:rFonts w:ascii="Tahoma" w:hAnsi="Tahoma" w:cs="Tahoma"/>
                <w:sz w:val="20"/>
              </w:rPr>
              <w:t>Qui dira avec détermination, courage et foi comme l’a dit Rébecca, "J’irai"? L’Esprit dit: "Ne me retardez pas" à ceux qui voudraient reculer, ou à ceux qui ne veulent pas permettre aux autres de se consacrer à Lui. Iras-tu sous l’abri du Très-Haut? Veux-tu que les trésors du Fils de Dieu te soient révélés? Diras-tu, "Je veux une parure qui me permettra d’être prêt à être l’Epouse de Christ"?</w:t>
            </w:r>
          </w:p>
          <w:p w:rsidR="0093766C" w:rsidRPr="0093766C" w:rsidRDefault="0093766C" w:rsidP="0093766C">
            <w:pPr>
              <w:pStyle w:val="MP"/>
              <w:rPr>
                <w:rFonts w:ascii="Tahoma" w:hAnsi="Tahoma" w:cs="Tahoma"/>
                <w:sz w:val="20"/>
              </w:rPr>
            </w:pPr>
            <w:r w:rsidRPr="0093766C">
              <w:rPr>
                <w:rFonts w:ascii="Tahoma" w:hAnsi="Tahoma" w:cs="Tahoma"/>
                <w:sz w:val="20"/>
              </w:rPr>
              <w:t>Oserions-nous ne pas être prêts? Oserions-nous dire: "Il tardera dix jours" ou "Il tardera cinq jours" ou bien "Il tardera un jour"? Non! Quand l’Esprit serait en train d’appeler, nous devons dire: "J’irai, j’irai!". Celui qui est à côté de toi peut dire: "Demain", mais l’Esprit dit: "Aujourd’hui". L’appel a retenti! Certains d’entre ceux qui sont sauvés ne sont pas encore sanctifiés; d’autres ne sont pas revêtus de la Puissance d’en haut, le puissant baptême du Saint-Esprit. Chercheras-tu et obtiendras-tu ces expériences spirituelles, afin de pouvoir dire: "J’irai"?</w:t>
            </w:r>
          </w:p>
          <w:p w:rsidR="0093766C" w:rsidRPr="0093766C" w:rsidRDefault="0093766C" w:rsidP="0093766C">
            <w:pPr>
              <w:pStyle w:val="SH"/>
              <w:rPr>
                <w:rFonts w:ascii="Tahoma" w:hAnsi="Tahoma" w:cs="Tahoma"/>
                <w:sz w:val="20"/>
              </w:rPr>
            </w:pPr>
            <w:r w:rsidRPr="0093766C">
              <w:rPr>
                <w:rFonts w:ascii="Tahoma" w:hAnsi="Tahoma" w:cs="Tahoma"/>
                <w:sz w:val="20"/>
              </w:rPr>
              <w:t>La Femme d’Isaac</w:t>
            </w:r>
          </w:p>
          <w:p w:rsidR="0093766C" w:rsidRPr="0093766C" w:rsidRDefault="0093766C" w:rsidP="0093766C">
            <w:pPr>
              <w:pStyle w:val="MP"/>
              <w:rPr>
                <w:rFonts w:ascii="Tahoma" w:hAnsi="Tahoma" w:cs="Tahoma"/>
                <w:sz w:val="20"/>
              </w:rPr>
            </w:pPr>
            <w:r w:rsidRPr="0093766C">
              <w:rPr>
                <w:rFonts w:ascii="Tahoma" w:hAnsi="Tahoma" w:cs="Tahoma"/>
                <w:sz w:val="20"/>
              </w:rPr>
              <w:t>Laissons la caravane emmener la future epouse et sa nourrice vers la terre de Canaan, et évoluons. Là, comme la nuit approche, nous voyons Isaac dehors dans le champ, méditant seul. Il lève les yeux, et voit venir de loin les chameaux. Ils s’approchent de plus en plus. Puis, il voit Rébecca comme elle descend de son chameau. Il est dit que même aujourd’hui, dans certains pays, quand une jeune femme, à cheval, rencontre un homme, c’est pour elle un acte de courtoisie que de descendre. Rébecca avait demandé qui était cet homme qui marchait dans le champ; et quand elle apprit que c’était Isaac, avec modestie et respect, elle se recouvrit avec son voile: une  partie importante de l’habillement d’une femme en ces jours-là. Seuls les yeux devaient être vus.</w:t>
            </w:r>
          </w:p>
          <w:p w:rsidR="0093766C" w:rsidRPr="0093766C" w:rsidRDefault="0093766C" w:rsidP="0093766C">
            <w:pPr>
              <w:pStyle w:val="MP"/>
              <w:rPr>
                <w:rFonts w:ascii="Tahoma" w:hAnsi="Tahoma" w:cs="Tahoma"/>
                <w:sz w:val="20"/>
              </w:rPr>
            </w:pPr>
            <w:r w:rsidRPr="0093766C">
              <w:rPr>
                <w:rFonts w:ascii="Tahoma" w:hAnsi="Tahoma" w:cs="Tahoma"/>
                <w:sz w:val="20"/>
              </w:rPr>
              <w:t xml:space="preserve">Eliézer rendit aussitôt compte à Isaac de tout ce qu’il avait fait. Combien Isaac a dû être heureux de savoir que le Seigneur avait fait réussir le voyage du serviteur! Avec courtoisie, il emmena Rébecca dans la tente qui avait été occupée par Sara, sa mère. Rébecca devint la femme d’Isaac, et il l’aima. Il pouvait dire d’elle: "Tu es toute belle, mon amie, et il n’y a point en toi de défaut" (Cantique des Cantiques 4:7).  </w:t>
            </w:r>
          </w:p>
          <w:p w:rsidR="0093766C" w:rsidRPr="0093766C" w:rsidRDefault="0093766C" w:rsidP="0093766C">
            <w:pPr>
              <w:pStyle w:val="SH"/>
              <w:jc w:val="both"/>
              <w:rPr>
                <w:rFonts w:ascii="Tahoma" w:hAnsi="Tahoma" w:cs="Tahoma"/>
                <w:sz w:val="20"/>
              </w:rPr>
            </w:pPr>
            <w:r w:rsidRPr="0093766C">
              <w:rPr>
                <w:rFonts w:ascii="Tahoma" w:hAnsi="Tahoma" w:cs="Tahoma"/>
                <w:sz w:val="20"/>
              </w:rPr>
              <w:t>Les Qualifications de l’Epouse</w:t>
            </w:r>
          </w:p>
          <w:p w:rsidR="00D520EB" w:rsidRPr="0093766C" w:rsidRDefault="0093766C" w:rsidP="0093766C">
            <w:pPr>
              <w:pStyle w:val="CC"/>
              <w:jc w:val="both"/>
              <w:rPr>
                <w:rFonts w:ascii="Tahoma" w:hAnsi="Tahoma" w:cs="Tahoma"/>
                <w:b w:val="0"/>
                <w:bCs/>
                <w:color w:val="FF0000"/>
                <w:sz w:val="20"/>
                <w:u w:val="double"/>
              </w:rPr>
            </w:pPr>
            <w:r w:rsidRPr="0093766C">
              <w:rPr>
                <w:rFonts w:ascii="Tahoma" w:hAnsi="Tahoma" w:cs="Tahoma"/>
                <w:b w:val="0"/>
                <w:sz w:val="20"/>
              </w:rPr>
              <w:t>Rébecca remplit les conditions en toutes choses. Elle avait la volonté, était courtoise, compétente, capable, accueillante, généreuse et elle exerçait "l’hospitalité … sans murmure" (1 Pierre 4:9). Elle laissa sa maison pour aller rencontrer son époux dans un pays lointain. Isaac sortit pour la prendre. Jésus laissera, un de ces jours-ci, Son trône dans le Ciel, et descendra pour prendre Son Epouse qui l’attend. Es-tu prêt?</w:t>
            </w:r>
          </w:p>
          <w:p w:rsidR="00D520EB" w:rsidRDefault="00D520EB" w:rsidP="00EC5FCF">
            <w:pPr>
              <w:pStyle w:val="CC"/>
              <w:rPr>
                <w:rFonts w:ascii="Tahoma" w:hAnsi="Tahoma" w:cs="Tahoma"/>
                <w:bCs/>
                <w:color w:val="FF0000"/>
                <w:sz w:val="20"/>
                <w:u w:val="double"/>
              </w:rPr>
            </w:pPr>
          </w:p>
          <w:p w:rsidR="000408A2" w:rsidRPr="00A30901" w:rsidRDefault="000408A2" w:rsidP="00EC5FCF">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93766C" w:rsidRPr="0093766C" w:rsidRDefault="0093766C" w:rsidP="00297E27">
            <w:pPr>
              <w:pStyle w:val="L6"/>
              <w:numPr>
                <w:ilvl w:val="0"/>
                <w:numId w:val="1"/>
              </w:numPr>
              <w:rPr>
                <w:rFonts w:ascii="Tahoma" w:hAnsi="Tahoma" w:cs="Tahoma"/>
                <w:sz w:val="20"/>
              </w:rPr>
            </w:pPr>
            <w:r w:rsidRPr="0093766C">
              <w:rPr>
                <w:rFonts w:ascii="Tahoma" w:hAnsi="Tahoma" w:cs="Tahoma"/>
                <w:sz w:val="20"/>
              </w:rPr>
              <w:t>Pourquoi le serviteur était si empressé de retourner en même temps avec Rébecca?</w:t>
            </w:r>
          </w:p>
          <w:p w:rsidR="0093766C" w:rsidRPr="0093766C" w:rsidRDefault="0093766C" w:rsidP="00297E27">
            <w:pPr>
              <w:pStyle w:val="L6"/>
              <w:numPr>
                <w:ilvl w:val="0"/>
                <w:numId w:val="1"/>
              </w:numPr>
              <w:rPr>
                <w:rFonts w:ascii="Tahoma" w:hAnsi="Tahoma" w:cs="Tahoma"/>
                <w:sz w:val="20"/>
              </w:rPr>
            </w:pPr>
            <w:r w:rsidRPr="0093766C">
              <w:rPr>
                <w:rFonts w:ascii="Tahoma" w:hAnsi="Tahoma" w:cs="Tahoma"/>
                <w:sz w:val="20"/>
              </w:rPr>
              <w:t>Quel preuve avait-il que le Seigneur avait exaucé sa prière?</w:t>
            </w:r>
          </w:p>
          <w:p w:rsidR="0093766C" w:rsidRPr="0093766C" w:rsidRDefault="0093766C" w:rsidP="00297E27">
            <w:pPr>
              <w:pStyle w:val="L6"/>
              <w:numPr>
                <w:ilvl w:val="0"/>
                <w:numId w:val="1"/>
              </w:numPr>
              <w:rPr>
                <w:rFonts w:ascii="Tahoma" w:hAnsi="Tahoma" w:cs="Tahoma"/>
                <w:sz w:val="20"/>
              </w:rPr>
            </w:pPr>
            <w:r w:rsidRPr="0093766C">
              <w:rPr>
                <w:rFonts w:ascii="Tahoma" w:hAnsi="Tahoma" w:cs="Tahoma"/>
                <w:sz w:val="20"/>
              </w:rPr>
              <w:t>Quelle question fut posée à Rébecca? Et quelle était sa réponse?</w:t>
            </w:r>
          </w:p>
          <w:p w:rsidR="0093766C" w:rsidRPr="0093766C" w:rsidRDefault="0093766C" w:rsidP="00297E27">
            <w:pPr>
              <w:pStyle w:val="L6"/>
              <w:numPr>
                <w:ilvl w:val="0"/>
                <w:numId w:val="1"/>
              </w:numPr>
              <w:rPr>
                <w:rFonts w:ascii="Tahoma" w:hAnsi="Tahoma" w:cs="Tahoma"/>
                <w:sz w:val="20"/>
              </w:rPr>
            </w:pPr>
            <w:r w:rsidRPr="0093766C">
              <w:rPr>
                <w:rFonts w:ascii="Tahoma" w:hAnsi="Tahoma" w:cs="Tahoma"/>
                <w:sz w:val="20"/>
              </w:rPr>
              <w:t>De quelles manières Rébecca est-elle un type de l’Epouse de Christ?</w:t>
            </w:r>
          </w:p>
          <w:p w:rsidR="0093766C" w:rsidRPr="0093766C" w:rsidRDefault="0093766C" w:rsidP="00297E27">
            <w:pPr>
              <w:pStyle w:val="L6"/>
              <w:numPr>
                <w:ilvl w:val="0"/>
                <w:numId w:val="1"/>
              </w:numPr>
              <w:rPr>
                <w:rFonts w:ascii="Tahoma" w:hAnsi="Tahoma" w:cs="Tahoma"/>
                <w:sz w:val="20"/>
              </w:rPr>
            </w:pPr>
            <w:r w:rsidRPr="0093766C">
              <w:rPr>
                <w:rFonts w:ascii="Tahoma" w:hAnsi="Tahoma" w:cs="Tahoma"/>
                <w:sz w:val="20"/>
              </w:rPr>
              <w:t>Qui apprêtera l’Epouse de Christ?</w:t>
            </w:r>
          </w:p>
          <w:p w:rsidR="0093766C" w:rsidRPr="0093766C" w:rsidRDefault="0093766C" w:rsidP="00297E27">
            <w:pPr>
              <w:pStyle w:val="L6"/>
              <w:numPr>
                <w:ilvl w:val="0"/>
                <w:numId w:val="1"/>
              </w:numPr>
              <w:rPr>
                <w:rFonts w:ascii="Tahoma" w:hAnsi="Tahoma" w:cs="Tahoma"/>
                <w:sz w:val="20"/>
              </w:rPr>
            </w:pPr>
            <w:r w:rsidRPr="0093766C">
              <w:rPr>
                <w:rFonts w:ascii="Tahoma" w:hAnsi="Tahoma" w:cs="Tahoma"/>
                <w:sz w:val="20"/>
              </w:rPr>
              <w:t>Qui était le premier à voir les chameaux venir?</w:t>
            </w:r>
          </w:p>
          <w:p w:rsidR="0093766C" w:rsidRPr="0093766C" w:rsidRDefault="0093766C" w:rsidP="00297E27">
            <w:pPr>
              <w:pStyle w:val="L6"/>
              <w:numPr>
                <w:ilvl w:val="0"/>
                <w:numId w:val="1"/>
              </w:numPr>
              <w:rPr>
                <w:rFonts w:ascii="Tahoma" w:hAnsi="Tahoma" w:cs="Tahoma"/>
                <w:sz w:val="20"/>
              </w:rPr>
            </w:pPr>
            <w:r w:rsidRPr="0093766C">
              <w:rPr>
                <w:rFonts w:ascii="Tahoma" w:hAnsi="Tahoma" w:cs="Tahoma"/>
                <w:sz w:val="20"/>
              </w:rPr>
              <w:lastRenderedPageBreak/>
              <w:t>Parle de la rencontre entre Isaac et Rébecca.</w:t>
            </w:r>
          </w:p>
          <w:p w:rsidR="009841E1" w:rsidRPr="00E86EEB" w:rsidRDefault="0093766C" w:rsidP="00297E27">
            <w:pPr>
              <w:pStyle w:val="L6"/>
              <w:numPr>
                <w:ilvl w:val="0"/>
                <w:numId w:val="1"/>
              </w:numPr>
              <w:rPr>
                <w:sz w:val="28"/>
                <w:szCs w:val="28"/>
              </w:rPr>
            </w:pPr>
            <w:r w:rsidRPr="0093766C">
              <w:rPr>
                <w:rFonts w:ascii="Tahoma" w:hAnsi="Tahoma" w:cs="Tahoma"/>
                <w:sz w:val="20"/>
              </w:rPr>
              <w:t>Donne quelques-uns des signes qui indiquent l’imminence du retour du Seigneur</w:t>
            </w:r>
            <w:bookmarkStart w:id="0" w:name="_GoBack"/>
            <w:bookmarkEnd w:id="0"/>
            <w:r w:rsidRPr="0093766C">
              <w:rPr>
                <w:rFonts w:ascii="Tahoma" w:hAnsi="Tahoma" w:cs="Tahoma"/>
                <w:sz w:val="20"/>
              </w:rPr>
              <w:t>.</w:t>
            </w:r>
          </w:p>
        </w:tc>
      </w:tr>
      <w:tr w:rsidR="00A33E77" w:rsidRPr="00265B6C" w:rsidTr="00EC7A50">
        <w:tc>
          <w:tcPr>
            <w:tcW w:w="3936" w:type="dxa"/>
            <w:tcBorders>
              <w:right w:val="single" w:sz="4" w:space="0" w:color="auto"/>
            </w:tcBorders>
            <w:shd w:val="clear" w:color="auto" w:fill="auto"/>
          </w:tcPr>
          <w:p w:rsidR="00A33E77" w:rsidRPr="00EC7A50" w:rsidRDefault="00A33E77"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33E77" w:rsidRPr="00EC7A50" w:rsidRDefault="00A33E77" w:rsidP="00B05B5B">
            <w:pPr>
              <w:pStyle w:val="CC"/>
              <w:jc w:val="left"/>
              <w:rPr>
                <w:rFonts w:ascii="Tahoma" w:hAnsi="Tahoma" w:cs="Tahoma"/>
                <w:color w:val="FF0000"/>
                <w:sz w:val="20"/>
              </w:rPr>
            </w:pPr>
          </w:p>
        </w:tc>
      </w:tr>
      <w:tr w:rsidR="00A33E77" w:rsidRPr="00265B6C" w:rsidTr="00EC7A50">
        <w:tc>
          <w:tcPr>
            <w:tcW w:w="3936" w:type="dxa"/>
            <w:tcBorders>
              <w:right w:val="single" w:sz="4" w:space="0" w:color="auto"/>
            </w:tcBorders>
            <w:shd w:val="clear" w:color="auto" w:fill="auto"/>
          </w:tcPr>
          <w:p w:rsidR="00A33E77" w:rsidRPr="00EC7A50" w:rsidRDefault="00A33E77"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33E77" w:rsidRPr="00EC7A50" w:rsidRDefault="00A33E77" w:rsidP="00B05B5B">
            <w:pPr>
              <w:pStyle w:val="CC"/>
              <w:jc w:val="left"/>
              <w:rPr>
                <w:rFonts w:ascii="Tahoma" w:hAnsi="Tahoma" w:cs="Tahoma"/>
                <w:color w:val="FF0000"/>
                <w:sz w:val="20"/>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E27" w:rsidRDefault="00297E27" w:rsidP="00355763">
      <w:pPr>
        <w:pStyle w:val="Style1"/>
      </w:pPr>
      <w:r>
        <w:separator/>
      </w:r>
    </w:p>
  </w:endnote>
  <w:endnote w:type="continuationSeparator" w:id="0">
    <w:p w:rsidR="00297E27" w:rsidRDefault="00297E27"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502CE2" w:rsidP="00783196">
    <w:pPr>
      <w:pStyle w:val="Footer"/>
      <w:pBdr>
        <w:top w:val="thinThickSmallGap" w:sz="24" w:space="1" w:color="auto"/>
      </w:pBdr>
      <w:rPr>
        <w:rFonts w:ascii="Tahoma" w:hAnsi="Tahoma" w:cs="Tahoma"/>
        <w:sz w:val="16"/>
        <w:szCs w:val="16"/>
        <w:lang w:val="fr-FR"/>
      </w:rPr>
    </w:pPr>
    <w:r w:rsidRPr="00502CE2">
      <w:rPr>
        <w:rFonts w:ascii="Tahoma" w:hAnsi="Tahoma" w:cs="Tahoma"/>
        <w:sz w:val="18"/>
        <w:szCs w:val="18"/>
      </w:rPr>
      <w:t>L</w:t>
    </w:r>
    <w:r>
      <w:rPr>
        <w:rFonts w:ascii="Tahoma" w:hAnsi="Tahoma" w:cs="Tahoma"/>
        <w:sz w:val="18"/>
        <w:szCs w:val="18"/>
      </w:rPr>
      <w:t xml:space="preserve">e </w:t>
    </w:r>
    <w:r w:rsidRPr="00502CE2">
      <w:rPr>
        <w:rFonts w:ascii="Tahoma" w:hAnsi="Tahoma" w:cs="Tahoma"/>
        <w:sz w:val="18"/>
        <w:szCs w:val="18"/>
      </w:rPr>
      <w:t>C</w:t>
    </w:r>
    <w:r>
      <w:rPr>
        <w:rFonts w:ascii="Tahoma" w:hAnsi="Tahoma" w:cs="Tahoma"/>
        <w:sz w:val="18"/>
        <w:szCs w:val="18"/>
      </w:rPr>
      <w:t>hoix</w:t>
    </w:r>
    <w:r w:rsidRPr="00502CE2">
      <w:rPr>
        <w:rFonts w:ascii="Tahoma" w:hAnsi="Tahoma" w:cs="Tahoma"/>
        <w:sz w:val="18"/>
        <w:szCs w:val="18"/>
      </w:rPr>
      <w:t xml:space="preserve"> D</w:t>
    </w:r>
    <w:r>
      <w:rPr>
        <w:rFonts w:ascii="Tahoma" w:hAnsi="Tahoma" w:cs="Tahoma"/>
        <w:sz w:val="18"/>
        <w:szCs w:val="18"/>
      </w:rPr>
      <w:t xml:space="preserve">e </w:t>
    </w:r>
    <w:r w:rsidRPr="00502CE2">
      <w:rPr>
        <w:rFonts w:ascii="Tahoma" w:hAnsi="Tahoma" w:cs="Tahoma"/>
        <w:sz w:val="18"/>
        <w:szCs w:val="18"/>
      </w:rPr>
      <w:t>L’E</w:t>
    </w:r>
    <w:r>
      <w:rPr>
        <w:rFonts w:ascii="Tahoma" w:hAnsi="Tahoma" w:cs="Tahoma"/>
        <w:sz w:val="18"/>
        <w:szCs w:val="18"/>
      </w:rPr>
      <w:t>pouse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93766C">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93766C">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E27" w:rsidRDefault="00297E27" w:rsidP="00355763">
      <w:pPr>
        <w:pStyle w:val="Style1"/>
      </w:pPr>
      <w:r>
        <w:separator/>
      </w:r>
    </w:p>
  </w:footnote>
  <w:footnote w:type="continuationSeparator" w:id="0">
    <w:p w:rsidR="00297E27" w:rsidRDefault="00297E27"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26850"/>
    <w:multiLevelType w:val="hybridMultilevel"/>
    <w:tmpl w:val="22683B12"/>
    <w:lvl w:ilvl="0" w:tplc="AAE48032">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0CD"/>
    <w:rsid w:val="00060BC7"/>
    <w:rsid w:val="00061EE3"/>
    <w:rsid w:val="000662E3"/>
    <w:rsid w:val="00066F06"/>
    <w:rsid w:val="000678D3"/>
    <w:rsid w:val="00067EA0"/>
    <w:rsid w:val="00070262"/>
    <w:rsid w:val="00072D66"/>
    <w:rsid w:val="00073030"/>
    <w:rsid w:val="00074ECD"/>
    <w:rsid w:val="000753EB"/>
    <w:rsid w:val="000754C6"/>
    <w:rsid w:val="0007671A"/>
    <w:rsid w:val="000772C7"/>
    <w:rsid w:val="000816EE"/>
    <w:rsid w:val="00084A24"/>
    <w:rsid w:val="000852AB"/>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5A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8636E"/>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4FA"/>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36DCC"/>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97E27"/>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106D"/>
    <w:rsid w:val="003C2C6D"/>
    <w:rsid w:val="003C2FF1"/>
    <w:rsid w:val="003C478C"/>
    <w:rsid w:val="003C4DF8"/>
    <w:rsid w:val="003C5D7A"/>
    <w:rsid w:val="003D0B63"/>
    <w:rsid w:val="003D0C3A"/>
    <w:rsid w:val="003D15DB"/>
    <w:rsid w:val="003D3389"/>
    <w:rsid w:val="003D3B04"/>
    <w:rsid w:val="003D40EC"/>
    <w:rsid w:val="003D675A"/>
    <w:rsid w:val="003E0866"/>
    <w:rsid w:val="003E26B1"/>
    <w:rsid w:val="003E3E7C"/>
    <w:rsid w:val="003E419C"/>
    <w:rsid w:val="003E69D5"/>
    <w:rsid w:val="003E7B52"/>
    <w:rsid w:val="003F109B"/>
    <w:rsid w:val="003F2AD8"/>
    <w:rsid w:val="003F55A1"/>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163A1"/>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2FC"/>
    <w:rsid w:val="004567FE"/>
    <w:rsid w:val="004574E7"/>
    <w:rsid w:val="00460B10"/>
    <w:rsid w:val="004628B8"/>
    <w:rsid w:val="004629BD"/>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2EDB"/>
    <w:rsid w:val="004F343C"/>
    <w:rsid w:val="004F34D2"/>
    <w:rsid w:val="004F3DB8"/>
    <w:rsid w:val="004F4386"/>
    <w:rsid w:val="004F50A3"/>
    <w:rsid w:val="00502CE2"/>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83FF2"/>
    <w:rsid w:val="005930D9"/>
    <w:rsid w:val="00597132"/>
    <w:rsid w:val="00597795"/>
    <w:rsid w:val="00597FBB"/>
    <w:rsid w:val="005A2DA6"/>
    <w:rsid w:val="005A3520"/>
    <w:rsid w:val="005A3E07"/>
    <w:rsid w:val="005A454A"/>
    <w:rsid w:val="005A4949"/>
    <w:rsid w:val="005A5644"/>
    <w:rsid w:val="005C3DA2"/>
    <w:rsid w:val="005C4ACB"/>
    <w:rsid w:val="005C4E22"/>
    <w:rsid w:val="005C617C"/>
    <w:rsid w:val="005C6D8D"/>
    <w:rsid w:val="005C72F5"/>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64C"/>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1F35"/>
    <w:rsid w:val="007B4A39"/>
    <w:rsid w:val="007B68D1"/>
    <w:rsid w:val="007B703E"/>
    <w:rsid w:val="007B77BC"/>
    <w:rsid w:val="007C551A"/>
    <w:rsid w:val="007C74F9"/>
    <w:rsid w:val="007D11F3"/>
    <w:rsid w:val="007D57FB"/>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DA4"/>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3766C"/>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3E77"/>
    <w:rsid w:val="00A3445F"/>
    <w:rsid w:val="00A34474"/>
    <w:rsid w:val="00A348F8"/>
    <w:rsid w:val="00A36262"/>
    <w:rsid w:val="00A36C32"/>
    <w:rsid w:val="00A416B1"/>
    <w:rsid w:val="00A42547"/>
    <w:rsid w:val="00A4435F"/>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6943"/>
    <w:rsid w:val="00A9775E"/>
    <w:rsid w:val="00AA1AA3"/>
    <w:rsid w:val="00AA2703"/>
    <w:rsid w:val="00AA476A"/>
    <w:rsid w:val="00AA53FD"/>
    <w:rsid w:val="00AA5B61"/>
    <w:rsid w:val="00AA67EC"/>
    <w:rsid w:val="00AA701F"/>
    <w:rsid w:val="00AB267A"/>
    <w:rsid w:val="00AB3909"/>
    <w:rsid w:val="00AB4E55"/>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B7D5C"/>
    <w:rsid w:val="00BC055F"/>
    <w:rsid w:val="00BC2241"/>
    <w:rsid w:val="00BC273D"/>
    <w:rsid w:val="00BC2759"/>
    <w:rsid w:val="00BC312D"/>
    <w:rsid w:val="00BC4997"/>
    <w:rsid w:val="00BC53E2"/>
    <w:rsid w:val="00BD0AEE"/>
    <w:rsid w:val="00BD1292"/>
    <w:rsid w:val="00BD1F52"/>
    <w:rsid w:val="00BD2F74"/>
    <w:rsid w:val="00BD30ED"/>
    <w:rsid w:val="00BD35B5"/>
    <w:rsid w:val="00BD78F4"/>
    <w:rsid w:val="00BE243E"/>
    <w:rsid w:val="00BE3161"/>
    <w:rsid w:val="00BE392F"/>
    <w:rsid w:val="00BE3AB2"/>
    <w:rsid w:val="00BE432A"/>
    <w:rsid w:val="00BE74E6"/>
    <w:rsid w:val="00BE7802"/>
    <w:rsid w:val="00BF2E44"/>
    <w:rsid w:val="00BF3485"/>
    <w:rsid w:val="00BF47C3"/>
    <w:rsid w:val="00BF4CF8"/>
    <w:rsid w:val="00BF4D41"/>
    <w:rsid w:val="00BF77D0"/>
    <w:rsid w:val="00BF7D54"/>
    <w:rsid w:val="00C031A8"/>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254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078F"/>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20EB"/>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583"/>
    <w:rsid w:val="00D8612D"/>
    <w:rsid w:val="00D87B15"/>
    <w:rsid w:val="00D909AC"/>
    <w:rsid w:val="00D90F54"/>
    <w:rsid w:val="00D914BE"/>
    <w:rsid w:val="00D955D6"/>
    <w:rsid w:val="00D96DF1"/>
    <w:rsid w:val="00DA0E3F"/>
    <w:rsid w:val="00DA1DBB"/>
    <w:rsid w:val="00DA3896"/>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7AA4"/>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660D"/>
    <w:rsid w:val="00E77DF7"/>
    <w:rsid w:val="00E83616"/>
    <w:rsid w:val="00E864CF"/>
    <w:rsid w:val="00E86EEB"/>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7B6"/>
    <w:rsid w:val="00F40F45"/>
    <w:rsid w:val="00F42A61"/>
    <w:rsid w:val="00F45972"/>
    <w:rsid w:val="00F45CE8"/>
    <w:rsid w:val="00F46166"/>
    <w:rsid w:val="00F6199E"/>
    <w:rsid w:val="00F61EF9"/>
    <w:rsid w:val="00F6331A"/>
    <w:rsid w:val="00F63BF4"/>
    <w:rsid w:val="00F70642"/>
    <w:rsid w:val="00F70AE3"/>
    <w:rsid w:val="00F712F0"/>
    <w:rsid w:val="00F73AF6"/>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B185A"/>
    <w:rsid w:val="00FC5ADF"/>
    <w:rsid w:val="00FD0307"/>
    <w:rsid w:val="00FD0992"/>
    <w:rsid w:val="00FD2BE7"/>
    <w:rsid w:val="00FD3CD9"/>
    <w:rsid w:val="00FD4A32"/>
    <w:rsid w:val="00FD509A"/>
    <w:rsid w:val="00FD6075"/>
    <w:rsid w:val="00FD7B5E"/>
    <w:rsid w:val="00FD7D3F"/>
    <w:rsid w:val="00FE21F3"/>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 w:type="character" w:customStyle="1" w:styleId="FooterChar">
    <w:name w:val="Footer Char"/>
    <w:basedOn w:val="DefaultParagraphFont"/>
    <w:link w:val="Footer"/>
    <w:uiPriority w:val="99"/>
    <w:rsid w:val="00FD5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4</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2</cp:revision>
  <cp:lastPrinted>2016-02-21T08:45:00Z</cp:lastPrinted>
  <dcterms:created xsi:type="dcterms:W3CDTF">2016-02-21T08:58:00Z</dcterms:created>
  <dcterms:modified xsi:type="dcterms:W3CDTF">2016-02-21T08:58:00Z</dcterms:modified>
</cp:coreProperties>
</file>