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EF" w:rsidRPr="00B71002" w:rsidRDefault="004C50F1" w:rsidP="000106EF">
      <w:pPr>
        <w:pStyle w:val="2S"/>
        <w:spacing w:before="0"/>
        <w:rPr>
          <w:sz w:val="24"/>
          <w:szCs w:val="24"/>
        </w:rPr>
      </w:pPr>
      <w:r w:rsidRPr="004C50F1">
        <w:rPr>
          <w:rFonts w:ascii="Tahoma" w:hAnsi="Tahoma" w:cs="Tahoma"/>
          <w:noProof w:val="0"/>
          <w:sz w:val="32"/>
          <w:szCs w:val="32"/>
        </w:rPr>
        <w:t>LE  SERMON  SUR  LA  MONTAGNE</w:t>
      </w:r>
      <w:proofErr w:type="gramStart"/>
      <w:r w:rsidRPr="004C50F1">
        <w:rPr>
          <w:rFonts w:ascii="Tahoma" w:hAnsi="Tahoma" w:cs="Tahoma"/>
          <w:noProof w:val="0"/>
          <w:sz w:val="32"/>
          <w:szCs w:val="32"/>
        </w:rPr>
        <w:t>:  PREMIERE</w:t>
      </w:r>
      <w:proofErr w:type="gramEnd"/>
      <w:r w:rsidRPr="004C50F1">
        <w:rPr>
          <w:rFonts w:ascii="Tahoma" w:hAnsi="Tahoma" w:cs="Tahoma"/>
          <w:noProof w:val="0"/>
          <w:sz w:val="32"/>
          <w:szCs w:val="32"/>
        </w:rPr>
        <w:t xml:space="preserve"> PARTIE</w:t>
      </w:r>
      <w:r w:rsidRPr="00B011F0">
        <w:rPr>
          <w:rFonts w:ascii="Tahoma" w:hAnsi="Tahoma" w:cs="Tahoma"/>
          <w:noProof w:val="0"/>
          <w:sz w:val="32"/>
          <w:szCs w:val="32"/>
        </w:rPr>
        <w:t xml:space="preserve"> </w:t>
      </w:r>
    </w:p>
    <w:p w:rsidR="00563383" w:rsidRPr="00281CD8" w:rsidRDefault="00563383" w:rsidP="00D56482">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A34D8" w:rsidRPr="005A34D8">
        <w:rPr>
          <w:rFonts w:ascii="Tahoma" w:hAnsi="Tahoma" w:cs="Tahoma"/>
          <w:sz w:val="20"/>
        </w:rPr>
        <w:t xml:space="preserve">Matthieu </w:t>
      </w:r>
      <w:r w:rsidR="008A5426">
        <w:rPr>
          <w:rFonts w:ascii="Tahoma" w:hAnsi="Tahoma" w:cs="Tahoma"/>
          <w:sz w:val="20"/>
        </w:rPr>
        <w:t>5</w:t>
      </w:r>
      <w:r w:rsidR="005A34D8" w:rsidRPr="005A34D8">
        <w:rPr>
          <w:rFonts w:ascii="Tahoma" w:hAnsi="Tahoma" w:cs="Tahoma"/>
          <w:sz w:val="20"/>
        </w:rPr>
        <w:t>:1-</w:t>
      </w:r>
      <w:r w:rsidR="00B011F0">
        <w:rPr>
          <w:rFonts w:ascii="Tahoma" w:hAnsi="Tahoma" w:cs="Tahoma"/>
          <w:sz w:val="20"/>
        </w:rPr>
        <w:t>48</w:t>
      </w:r>
    </w:p>
    <w:p w:rsidR="00563383" w:rsidRPr="00B03CB9" w:rsidRDefault="00563383" w:rsidP="00D56482">
      <w:pPr>
        <w:jc w:val="center"/>
        <w:rPr>
          <w:rFonts w:ascii="Tahoma" w:hAnsi="Tahoma" w:cs="Tahoma"/>
          <w:b/>
          <w:bCs/>
          <w:lang w:val="fr-FR"/>
        </w:rPr>
      </w:pPr>
      <w:r>
        <w:rPr>
          <w:rFonts w:ascii="Tahoma" w:hAnsi="Tahoma" w:cs="Tahoma"/>
          <w:sz w:val="20"/>
          <w:szCs w:val="20"/>
          <w:lang w:val="fr-FR"/>
        </w:rPr>
        <w:t>LEÇON  1</w:t>
      </w:r>
      <w:r w:rsidR="00B011F0">
        <w:rPr>
          <w:rFonts w:ascii="Tahoma" w:hAnsi="Tahoma" w:cs="Tahoma"/>
          <w:sz w:val="20"/>
          <w:szCs w:val="20"/>
          <w:lang w:val="fr-FR"/>
        </w:rPr>
        <w:t>9</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E773F4">
        <w:rPr>
          <w:rFonts w:ascii="Tahoma" w:hAnsi="Tahoma" w:cs="Tahoma"/>
          <w:b/>
          <w:sz w:val="20"/>
          <w:szCs w:val="20"/>
          <w:lang w:val="fr-FR"/>
        </w:rPr>
        <w:t>JEUN</w:t>
      </w:r>
      <w:r w:rsidR="00741EB4" w:rsidRPr="00741EB4">
        <w:rPr>
          <w:rFonts w:ascii="Tahoma" w:hAnsi="Tahoma" w:cs="Tahoma"/>
          <w:b/>
          <w:sz w:val="20"/>
          <w:szCs w:val="20"/>
          <w:lang w:val="fr-FR"/>
        </w:rPr>
        <w:t>ES</w:t>
      </w:r>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C50F1" w:rsidRPr="004C50F1">
        <w:rPr>
          <w:rFonts w:ascii="Tahoma" w:hAnsi="Tahoma" w:cs="Tahoma"/>
          <w:b/>
        </w:rPr>
        <w:t xml:space="preserve">"Soyez donc parfaits, comme votre Père céleste est parfait" (Matthieu 5:48).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bookmarkStart w:id="0" w:name="_GoBack"/>
            <w:bookmarkEnd w:id="0"/>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810318">
              <w:rPr>
                <w:rFonts w:ascii="Tahoma" w:eastAsiaTheme="minorEastAsia" w:hAnsi="Tahoma" w:cs="Tahoma"/>
                <w:b/>
                <w:color w:val="44546A"/>
                <w:lang w:val="en-GB" w:eastAsia="en-GB"/>
              </w:rPr>
              <w:t>5</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810318">
              <w:rPr>
                <w:rFonts w:ascii="Tahoma" w:eastAsiaTheme="minorEastAsia" w:hAnsi="Tahoma" w:cs="Tahoma"/>
                <w:b/>
                <w:color w:val="44546A"/>
                <w:lang w:val="en-GB" w:eastAsia="en-GB"/>
              </w:rPr>
              <w:t>48</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w:t>
            </w:r>
            <w:r w:rsidRPr="00810318">
              <w:rPr>
                <w:rStyle w:val="ind"/>
                <w:rFonts w:ascii="Tahoma" w:eastAsiaTheme="minorEastAsia" w:hAnsi="Tahoma" w:cs="Tahoma"/>
                <w:color w:val="44546A"/>
                <w:lang w:val="en-GB" w:eastAsia="en-GB"/>
              </w:rPr>
              <w:t xml:space="preserve"> Voyant la foule, Jésus monta sur la montagne; et, après qu'il se fut assis, ses disciples s'approchèrent de lui.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w:t>
            </w:r>
            <w:r w:rsidRPr="00810318">
              <w:rPr>
                <w:rStyle w:val="ind"/>
                <w:rFonts w:ascii="Tahoma" w:eastAsiaTheme="minorEastAsia" w:hAnsi="Tahoma" w:cs="Tahoma"/>
                <w:color w:val="44546A"/>
                <w:lang w:val="en-GB" w:eastAsia="en-GB"/>
              </w:rPr>
              <w:t xml:space="preserve"> Puis, ayant ouvert la bouche, il les enseigna, et dit: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w:t>
            </w:r>
            <w:r w:rsidRPr="00810318">
              <w:rPr>
                <w:rStyle w:val="ind"/>
                <w:rFonts w:ascii="Tahoma" w:eastAsiaTheme="minorEastAsia" w:hAnsi="Tahoma" w:cs="Tahoma"/>
                <w:color w:val="44546A"/>
                <w:lang w:val="en-GB" w:eastAsia="en-GB"/>
              </w:rPr>
              <w:t xml:space="preserve"> Heureux les pauvres en esprit, car le royaume des cieux est à 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w:t>
            </w:r>
            <w:r w:rsidRPr="00810318">
              <w:rPr>
                <w:rStyle w:val="ind"/>
                <w:rFonts w:ascii="Tahoma" w:eastAsiaTheme="minorEastAsia" w:hAnsi="Tahoma" w:cs="Tahoma"/>
                <w:color w:val="44546A"/>
                <w:lang w:val="en-GB" w:eastAsia="en-GB"/>
              </w:rPr>
              <w:t xml:space="preserve"> Heureux les affligés, car ils seront consolés!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5</w:t>
            </w:r>
            <w:r w:rsidRPr="00810318">
              <w:rPr>
                <w:rStyle w:val="ind"/>
                <w:rFonts w:ascii="Tahoma" w:eastAsiaTheme="minorEastAsia" w:hAnsi="Tahoma" w:cs="Tahoma"/>
                <w:color w:val="44546A"/>
                <w:lang w:val="en-GB" w:eastAsia="en-GB"/>
              </w:rPr>
              <w:t xml:space="preserve"> Heureux les débonnaires, car ils hériteront la terre!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6</w:t>
            </w:r>
            <w:r w:rsidRPr="00810318">
              <w:rPr>
                <w:rStyle w:val="ind"/>
                <w:rFonts w:ascii="Tahoma" w:eastAsiaTheme="minorEastAsia" w:hAnsi="Tahoma" w:cs="Tahoma"/>
                <w:color w:val="44546A"/>
                <w:lang w:val="en-GB" w:eastAsia="en-GB"/>
              </w:rPr>
              <w:t xml:space="preserve"> Heureux ceux qui ont faim et soif de la justice, car ils seront rassasiés!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7</w:t>
            </w:r>
            <w:r w:rsidRPr="00810318">
              <w:rPr>
                <w:rStyle w:val="ind"/>
                <w:rFonts w:ascii="Tahoma" w:eastAsiaTheme="minorEastAsia" w:hAnsi="Tahoma" w:cs="Tahoma"/>
                <w:color w:val="44546A"/>
                <w:lang w:val="en-GB" w:eastAsia="en-GB"/>
              </w:rPr>
              <w:t xml:space="preserve"> Heureux les miséricordieux, car ils obtiendront miséricorde!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8</w:t>
            </w:r>
            <w:r w:rsidRPr="00810318">
              <w:rPr>
                <w:rStyle w:val="ind"/>
                <w:rFonts w:ascii="Tahoma" w:eastAsiaTheme="minorEastAsia" w:hAnsi="Tahoma" w:cs="Tahoma"/>
                <w:color w:val="44546A"/>
                <w:lang w:val="en-GB" w:eastAsia="en-GB"/>
              </w:rPr>
              <w:t xml:space="preserve"> Heureux ceux qui ont le cœur pur, car ils verront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9</w:t>
            </w:r>
            <w:r w:rsidRPr="00810318">
              <w:rPr>
                <w:rStyle w:val="ind"/>
                <w:rFonts w:ascii="Tahoma" w:eastAsiaTheme="minorEastAsia" w:hAnsi="Tahoma" w:cs="Tahoma"/>
                <w:color w:val="44546A"/>
                <w:lang w:val="en-GB" w:eastAsia="en-GB"/>
              </w:rPr>
              <w:t xml:space="preserve"> Heureux ceux qui procurent la paix, car ils seront appelés fils de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10</w:t>
            </w:r>
            <w:r w:rsidRPr="00810318">
              <w:rPr>
                <w:rStyle w:val="ind"/>
                <w:rFonts w:ascii="Tahoma" w:eastAsiaTheme="minorEastAsia" w:hAnsi="Tahoma" w:cs="Tahoma"/>
                <w:color w:val="44546A"/>
                <w:lang w:val="en-GB" w:eastAsia="en-GB"/>
              </w:rPr>
              <w:t xml:space="preserve"> Heureux ceux qui sont persécutés pour la justice, car le royaume des cieux est à 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11</w:t>
            </w:r>
            <w:r w:rsidRPr="00810318">
              <w:rPr>
                <w:rStyle w:val="ind"/>
                <w:rFonts w:ascii="Tahoma" w:eastAsiaTheme="minorEastAsia" w:hAnsi="Tahoma" w:cs="Tahoma"/>
                <w:color w:val="44546A"/>
                <w:lang w:val="en-GB" w:eastAsia="en-GB"/>
              </w:rPr>
              <w:t xml:space="preserve"> Heureux serez-vous, lorsqu'on vous outragera, qu'on vous persécutera et qu'on dira faussement de vous toute sorte de mal, à cause de moi.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12</w:t>
            </w:r>
            <w:r w:rsidRPr="00810318">
              <w:rPr>
                <w:rStyle w:val="ind"/>
                <w:rFonts w:ascii="Tahoma" w:eastAsiaTheme="minorEastAsia" w:hAnsi="Tahoma" w:cs="Tahoma"/>
                <w:color w:val="44546A"/>
                <w:lang w:val="en-GB" w:eastAsia="en-GB"/>
              </w:rPr>
              <w:t xml:space="preserve"> Réjouissez-vous et soyez dans l'allégresse, parce que votre récompense sera grande dans les cieux; car c'est ainsi qu'on a persécuté les prophètes qui ont été avant vous.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13</w:t>
            </w:r>
            <w:r w:rsidRPr="00810318">
              <w:rPr>
                <w:rStyle w:val="ind"/>
                <w:rFonts w:ascii="Tahoma" w:eastAsiaTheme="minorEastAsia" w:hAnsi="Tahoma" w:cs="Tahoma"/>
                <w:color w:val="44546A"/>
                <w:lang w:val="en-GB" w:eastAsia="en-GB"/>
              </w:rPr>
              <w:t xml:space="preserve"> Vous êtes le sel de la terre. Mais si le sel perd sa saveur, avec quoi la lui rendra-t-on? Il ne sert plus qu'à être jeté dehors, et foulé aux pieds par les hommes.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lastRenderedPageBreak/>
              <w:t>14</w:t>
            </w:r>
            <w:r w:rsidRPr="00810318">
              <w:rPr>
                <w:rStyle w:val="ind"/>
                <w:rFonts w:ascii="Tahoma" w:eastAsiaTheme="minorEastAsia" w:hAnsi="Tahoma" w:cs="Tahoma"/>
                <w:color w:val="44546A"/>
                <w:lang w:val="en-GB" w:eastAsia="en-GB"/>
              </w:rPr>
              <w:t xml:space="preserve"> Vous êtes la lumière du monde. Une ville située sur une montagne ne peut être cachée;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15</w:t>
            </w:r>
            <w:r w:rsidRPr="00810318">
              <w:rPr>
                <w:rStyle w:val="ind"/>
                <w:rFonts w:ascii="Tahoma" w:eastAsiaTheme="minorEastAsia" w:hAnsi="Tahoma" w:cs="Tahoma"/>
                <w:color w:val="44546A"/>
                <w:lang w:val="en-GB" w:eastAsia="en-GB"/>
              </w:rPr>
              <w:t xml:space="preserve"> et on n'allume pas une lampe pour la mettre sous le boisseau, mais on la met sur le chandelier, et elle éclaire tous ceux qui sont dans la maison.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16</w:t>
            </w:r>
            <w:r w:rsidRPr="00810318">
              <w:rPr>
                <w:rStyle w:val="ind"/>
                <w:rFonts w:ascii="Tahoma" w:eastAsiaTheme="minorEastAsia" w:hAnsi="Tahoma" w:cs="Tahoma"/>
                <w:color w:val="44546A"/>
                <w:lang w:val="en-GB" w:eastAsia="en-GB"/>
              </w:rPr>
              <w:t xml:space="preserve"> Que votre lumière luise ainsi devant les hommes, afin qu'ils voient vos bonnes œuvres, et qu'ils glorifient votre Père qui est dans les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17</w:t>
            </w:r>
            <w:r w:rsidRPr="00810318">
              <w:rPr>
                <w:rStyle w:val="ind"/>
                <w:rFonts w:ascii="Tahoma" w:eastAsiaTheme="minorEastAsia" w:hAnsi="Tahoma" w:cs="Tahoma"/>
                <w:color w:val="44546A"/>
                <w:lang w:val="en-GB" w:eastAsia="en-GB"/>
              </w:rPr>
              <w:t xml:space="preserve"> Ne croyez pas que je sois venu pour abolir la loi ou les prophètes; je suis venu non pour abolir, mais pour accomplir.</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18</w:t>
            </w:r>
            <w:r w:rsidRPr="00810318">
              <w:rPr>
                <w:rStyle w:val="ind"/>
                <w:rFonts w:ascii="Tahoma" w:eastAsiaTheme="minorEastAsia" w:hAnsi="Tahoma" w:cs="Tahoma"/>
                <w:color w:val="44546A"/>
                <w:lang w:val="en-GB" w:eastAsia="en-GB"/>
              </w:rPr>
              <w:t xml:space="preserve"> Car, je vous le dis en vérité, tant que le ciel et la terre ne passeront point, il ne disparaîtra pas de la loi un seul iota ou un seul trait de lettre, jusqu'à ce que tout soit arrivé.</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19</w:t>
            </w:r>
            <w:r w:rsidRPr="00810318">
              <w:rPr>
                <w:rStyle w:val="ind"/>
                <w:rFonts w:ascii="Tahoma" w:eastAsiaTheme="minorEastAsia" w:hAnsi="Tahoma" w:cs="Tahoma"/>
                <w:color w:val="44546A"/>
                <w:lang w:val="en-GB" w:eastAsia="en-GB"/>
              </w:rPr>
              <w:t xml:space="preserve"> Celui donc qui supprimera l'un de ces plus petits commandements, et qui enseignera aux hommes à faire de même, sera appelé le plus petit dans le royaume des cieux; mais celui qui les observera, et qui enseignera à les observer, celui-là sera appelé grand dans le royaume des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20</w:t>
            </w:r>
            <w:r w:rsidRPr="00810318">
              <w:rPr>
                <w:rStyle w:val="ind"/>
                <w:rFonts w:ascii="Tahoma" w:eastAsiaTheme="minorEastAsia" w:hAnsi="Tahoma" w:cs="Tahoma"/>
                <w:color w:val="44546A"/>
                <w:lang w:val="en-GB" w:eastAsia="en-GB"/>
              </w:rPr>
              <w:t xml:space="preserve"> Car, je vous le dis, si votre justice ne surpasse celle des scribes et des pharisiens, vous n'entrerez point dans le royaume des cieux.</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21</w:t>
            </w:r>
            <w:r w:rsidRPr="00810318">
              <w:rPr>
                <w:rStyle w:val="ind"/>
                <w:rFonts w:ascii="Tahoma" w:eastAsiaTheme="minorEastAsia" w:hAnsi="Tahoma" w:cs="Tahoma"/>
                <w:color w:val="44546A"/>
                <w:lang w:val="en-GB" w:eastAsia="en-GB"/>
              </w:rPr>
              <w:t xml:space="preserve"> Vous avez entendu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aux anciens: Tu ne tueras point; celui qui tuera mérite d'être puni par les juges.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22</w:t>
            </w:r>
            <w:r w:rsidRPr="00810318">
              <w:rPr>
                <w:rStyle w:val="ind"/>
                <w:rFonts w:ascii="Tahoma" w:eastAsiaTheme="minorEastAsia" w:hAnsi="Tahoma" w:cs="Tahoma"/>
                <w:color w:val="44546A"/>
                <w:lang w:val="en-GB" w:eastAsia="en-GB"/>
              </w:rPr>
              <w:t xml:space="preserve"> Mais moi, je vous dis que quiconque se met en colère contre son frère mérite d'être puni par les juges; que celui qui dira à son frère: Raca! </w:t>
            </w:r>
            <w:proofErr w:type="gramStart"/>
            <w:r w:rsidRPr="00810318">
              <w:rPr>
                <w:rStyle w:val="ind"/>
                <w:rFonts w:ascii="Tahoma" w:eastAsiaTheme="minorEastAsia" w:hAnsi="Tahoma" w:cs="Tahoma"/>
                <w:color w:val="44546A"/>
                <w:lang w:val="en-GB" w:eastAsia="en-GB"/>
              </w:rPr>
              <w:t>mérite</w:t>
            </w:r>
            <w:proofErr w:type="gramEnd"/>
            <w:r w:rsidRPr="00810318">
              <w:rPr>
                <w:rStyle w:val="ind"/>
                <w:rFonts w:ascii="Tahoma" w:eastAsiaTheme="minorEastAsia" w:hAnsi="Tahoma" w:cs="Tahoma"/>
                <w:color w:val="44546A"/>
                <w:lang w:val="en-GB" w:eastAsia="en-GB"/>
              </w:rPr>
              <w:t xml:space="preserve"> d'être puni par le sanhédrin; et que celui qui lui dira: Insensé! </w:t>
            </w:r>
            <w:proofErr w:type="gramStart"/>
            <w:r w:rsidRPr="00810318">
              <w:rPr>
                <w:rStyle w:val="ind"/>
                <w:rFonts w:ascii="Tahoma" w:eastAsiaTheme="minorEastAsia" w:hAnsi="Tahoma" w:cs="Tahoma"/>
                <w:color w:val="44546A"/>
                <w:lang w:val="en-GB" w:eastAsia="en-GB"/>
              </w:rPr>
              <w:t>mérite</w:t>
            </w:r>
            <w:proofErr w:type="gramEnd"/>
            <w:r w:rsidRPr="00810318">
              <w:rPr>
                <w:rStyle w:val="ind"/>
                <w:rFonts w:ascii="Tahoma" w:eastAsiaTheme="minorEastAsia" w:hAnsi="Tahoma" w:cs="Tahoma"/>
                <w:color w:val="44546A"/>
                <w:lang w:val="en-GB" w:eastAsia="en-GB"/>
              </w:rPr>
              <w:t xml:space="preserve"> d'être puni par le feu de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lastRenderedPageBreak/>
              <w:t>23</w:t>
            </w:r>
            <w:r w:rsidRPr="00810318">
              <w:rPr>
                <w:rStyle w:val="ind"/>
                <w:rFonts w:ascii="Tahoma" w:eastAsiaTheme="minorEastAsia" w:hAnsi="Tahoma" w:cs="Tahoma"/>
                <w:color w:val="44546A"/>
                <w:lang w:val="en-GB" w:eastAsia="en-GB"/>
              </w:rPr>
              <w:t xml:space="preserve"> Si donc tu présentes ton offrande à l'autel, et que là tu te souviennes que ton frère a quelque chose contre toi,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24</w:t>
            </w:r>
            <w:r w:rsidRPr="00810318">
              <w:rPr>
                <w:rStyle w:val="ind"/>
                <w:rFonts w:ascii="Tahoma" w:eastAsiaTheme="minorEastAsia" w:hAnsi="Tahoma" w:cs="Tahoma"/>
                <w:color w:val="44546A"/>
                <w:lang w:val="en-GB" w:eastAsia="en-GB"/>
              </w:rPr>
              <w:t xml:space="preserve"> laisse là ton offrande devant l'autel, et va d'abord te réconcilier avec ton frère; puis, viens présenter ton offrande.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25</w:t>
            </w:r>
            <w:r w:rsidRPr="00810318">
              <w:rPr>
                <w:rStyle w:val="ind"/>
                <w:rFonts w:ascii="Tahoma" w:eastAsiaTheme="minorEastAsia" w:hAnsi="Tahoma" w:cs="Tahoma"/>
                <w:color w:val="44546A"/>
                <w:lang w:val="en-GB" w:eastAsia="en-GB"/>
              </w:rPr>
              <w:t xml:space="preserve"> Accorde-toi promptement avec ton adversaire, pendant que tu es en chemin avec lui, de peur qu'il ne te livre au juge, que le juge ne te livre à l'officier de justice, et que tu ne sois mis en prison.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26</w:t>
            </w:r>
            <w:r w:rsidRPr="00810318">
              <w:rPr>
                <w:rStyle w:val="ind"/>
                <w:rFonts w:ascii="Tahoma" w:eastAsiaTheme="minorEastAsia" w:hAnsi="Tahoma" w:cs="Tahoma"/>
                <w:color w:val="44546A"/>
                <w:lang w:val="en-GB" w:eastAsia="en-GB"/>
              </w:rPr>
              <w:t xml:space="preserve"> Je te le dis en vérité, tu ne sortiras pas de là que tu n'aies payé le dernier quadrant.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27</w:t>
            </w:r>
            <w:r w:rsidRPr="00810318">
              <w:rPr>
                <w:rStyle w:val="ind"/>
                <w:rFonts w:ascii="Tahoma" w:eastAsiaTheme="minorEastAsia" w:hAnsi="Tahoma" w:cs="Tahoma"/>
                <w:color w:val="44546A"/>
                <w:lang w:val="en-GB" w:eastAsia="en-GB"/>
              </w:rPr>
              <w:t xml:space="preserve">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Tu ne commettras point d'adultère.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28</w:t>
            </w:r>
            <w:r w:rsidRPr="00810318">
              <w:rPr>
                <w:rStyle w:val="ind"/>
                <w:rFonts w:ascii="Tahoma" w:eastAsiaTheme="minorEastAsia" w:hAnsi="Tahoma" w:cs="Tahoma"/>
                <w:color w:val="44546A"/>
                <w:lang w:val="en-GB" w:eastAsia="en-GB"/>
              </w:rPr>
              <w:t xml:space="preserve"> Mais moi, je vous dis que quiconque regarde une femme pour la convoiter a déjà commis un adultère avec elle dans son cœur.</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29</w:t>
            </w:r>
            <w:r w:rsidRPr="00810318">
              <w:rPr>
                <w:rStyle w:val="ind"/>
                <w:rFonts w:ascii="Tahoma" w:eastAsiaTheme="minorEastAsia" w:hAnsi="Tahoma" w:cs="Tahoma"/>
                <w:color w:val="44546A"/>
                <w:lang w:val="en-GB" w:eastAsia="en-GB"/>
              </w:rPr>
              <w:t xml:space="preserve"> Si ton œil droit est pour toi une occasion de chute, arrache-le et jette-le loin de toi; car il est avantageux pour toi qu'un seul de tes membres périsse, et que ton corps entier ne soit pas jeté dans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30</w:t>
            </w:r>
            <w:r w:rsidRPr="00810318">
              <w:rPr>
                <w:rStyle w:val="ind"/>
                <w:rFonts w:ascii="Tahoma" w:eastAsiaTheme="minorEastAsia" w:hAnsi="Tahoma" w:cs="Tahoma"/>
                <w:color w:val="44546A"/>
                <w:lang w:val="en-GB" w:eastAsia="en-GB"/>
              </w:rPr>
              <w:t xml:space="preserve"> Et si ta main droite est pour toi une occasion de chute, coupe-la et jette-la loin de toi; car il est avantageux pour toi qu'un seul de tes membres périsse, et que ton corps entier n'aille pas dans la géhenne.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31</w:t>
            </w:r>
            <w:r w:rsidRPr="00810318">
              <w:rPr>
                <w:rStyle w:val="ind"/>
                <w:rFonts w:ascii="Tahoma" w:eastAsiaTheme="minorEastAsia" w:hAnsi="Tahoma" w:cs="Tahoma"/>
                <w:color w:val="44546A"/>
                <w:lang w:val="en-GB" w:eastAsia="en-GB"/>
              </w:rPr>
              <w:t xml:space="preserve"> 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Que celui qui répudie sa femme lui donne une lettre de divorce.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32</w:t>
            </w:r>
            <w:r w:rsidRPr="00810318">
              <w:rPr>
                <w:rStyle w:val="ind"/>
                <w:rFonts w:ascii="Tahoma" w:eastAsiaTheme="minorEastAsia" w:hAnsi="Tahoma" w:cs="Tahoma"/>
                <w:color w:val="44546A"/>
                <w:lang w:val="en-GB" w:eastAsia="en-GB"/>
              </w:rPr>
              <w:t xml:space="preserve"> Mais moi, je vous dis que celui qui répudie sa femme, sauf pour cause d'infidélité, l'expose à devenir adultère, et que celui qui épouse une femme répudiée commet un adultère.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33</w:t>
            </w:r>
            <w:r w:rsidRPr="00810318">
              <w:rPr>
                <w:rStyle w:val="ind"/>
                <w:rFonts w:ascii="Tahoma" w:eastAsiaTheme="minorEastAsia" w:hAnsi="Tahoma" w:cs="Tahoma"/>
                <w:color w:val="44546A"/>
                <w:lang w:val="en-GB" w:eastAsia="en-GB"/>
              </w:rPr>
              <w:t xml:space="preserve"> Vous avez encore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aux anciens: Tu ne te parjureras point, mais tu </w:t>
            </w:r>
            <w:r w:rsidRPr="00810318">
              <w:rPr>
                <w:rStyle w:val="ind"/>
                <w:rFonts w:ascii="Tahoma" w:eastAsiaTheme="minorEastAsia" w:hAnsi="Tahoma" w:cs="Tahoma"/>
                <w:color w:val="44546A"/>
                <w:lang w:val="en-GB" w:eastAsia="en-GB"/>
              </w:rPr>
              <w:lastRenderedPageBreak/>
              <w:t>t'acquitteras envers le Seigneur de ce que tu as déclaré par serment.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34</w:t>
            </w:r>
            <w:r w:rsidRPr="00810318">
              <w:rPr>
                <w:rStyle w:val="ind"/>
                <w:rFonts w:ascii="Tahoma" w:eastAsiaTheme="minorEastAsia" w:hAnsi="Tahoma" w:cs="Tahoma"/>
                <w:color w:val="44546A"/>
                <w:lang w:val="en-GB" w:eastAsia="en-GB"/>
              </w:rPr>
              <w:t xml:space="preserve"> Mais moi, je vous dis de ne jurer aucunement, ni par le ciel, parce que c'est le trône de Dieu;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35</w:t>
            </w:r>
            <w:r w:rsidRPr="00810318">
              <w:rPr>
                <w:rStyle w:val="ind"/>
                <w:rFonts w:ascii="Tahoma" w:eastAsiaTheme="minorEastAsia" w:hAnsi="Tahoma" w:cs="Tahoma"/>
                <w:color w:val="44546A"/>
                <w:lang w:val="en-GB" w:eastAsia="en-GB"/>
              </w:rPr>
              <w:t xml:space="preserve"> ni par la terre, parce que c'est son marchepied; ni par Jérusalem, parce que c'est la ville du grand roi.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36</w:t>
            </w:r>
            <w:r w:rsidRPr="00810318">
              <w:rPr>
                <w:rStyle w:val="ind"/>
                <w:rFonts w:ascii="Tahoma" w:eastAsiaTheme="minorEastAsia" w:hAnsi="Tahoma" w:cs="Tahoma"/>
                <w:color w:val="44546A"/>
                <w:lang w:val="en-GB" w:eastAsia="en-GB"/>
              </w:rPr>
              <w:t xml:space="preserve"> Ne jure pas </w:t>
            </w:r>
            <w:proofErr w:type="gramStart"/>
            <w:r w:rsidRPr="00810318">
              <w:rPr>
                <w:rStyle w:val="ind"/>
                <w:rFonts w:ascii="Tahoma" w:eastAsiaTheme="minorEastAsia" w:hAnsi="Tahoma" w:cs="Tahoma"/>
                <w:color w:val="44546A"/>
                <w:lang w:val="en-GB" w:eastAsia="en-GB"/>
              </w:rPr>
              <w:t>non</w:t>
            </w:r>
            <w:proofErr w:type="gramEnd"/>
            <w:r w:rsidRPr="00810318">
              <w:rPr>
                <w:rStyle w:val="ind"/>
                <w:rFonts w:ascii="Tahoma" w:eastAsiaTheme="minorEastAsia" w:hAnsi="Tahoma" w:cs="Tahoma"/>
                <w:color w:val="44546A"/>
                <w:lang w:val="en-GB" w:eastAsia="en-GB"/>
              </w:rPr>
              <w:t xml:space="preserve"> plus par ta tête, car tu ne peux rendre blanc ou noir un seul cheveu.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37</w:t>
            </w:r>
            <w:r w:rsidRPr="00810318">
              <w:rPr>
                <w:rStyle w:val="ind"/>
                <w:rFonts w:ascii="Tahoma" w:eastAsiaTheme="minorEastAsia" w:hAnsi="Tahoma" w:cs="Tahoma"/>
                <w:color w:val="44546A"/>
                <w:lang w:val="en-GB" w:eastAsia="en-GB"/>
              </w:rPr>
              <w:t xml:space="preserve"> Que votre parole soit oui, oui, </w:t>
            </w:r>
            <w:proofErr w:type="gramStart"/>
            <w:r w:rsidRPr="00810318">
              <w:rPr>
                <w:rStyle w:val="ind"/>
                <w:rFonts w:ascii="Tahoma" w:eastAsiaTheme="minorEastAsia" w:hAnsi="Tahoma" w:cs="Tahoma"/>
                <w:color w:val="44546A"/>
                <w:lang w:val="en-GB" w:eastAsia="en-GB"/>
              </w:rPr>
              <w:t>non</w:t>
            </w:r>
            <w:proofErr w:type="gramEnd"/>
            <w:r w:rsidRPr="00810318">
              <w:rPr>
                <w:rStyle w:val="ind"/>
                <w:rFonts w:ascii="Tahoma" w:eastAsiaTheme="minorEastAsia" w:hAnsi="Tahoma" w:cs="Tahoma"/>
                <w:color w:val="44546A"/>
                <w:lang w:val="en-GB" w:eastAsia="en-GB"/>
              </w:rPr>
              <w:t>, non; ce qu'on y ajoute vient du malin.</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lang w:val="en-GB" w:eastAsia="en-GB"/>
              </w:rPr>
              <w:t xml:space="preserve">38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œil pour œil, et dent pour dent.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39</w:t>
            </w:r>
            <w:r w:rsidRPr="00810318">
              <w:rPr>
                <w:rStyle w:val="ind"/>
                <w:rFonts w:ascii="Tahoma" w:eastAsiaTheme="minorEastAsia" w:hAnsi="Tahoma" w:cs="Tahoma"/>
                <w:color w:val="44546A"/>
                <w:lang w:val="en-GB" w:eastAsia="en-GB"/>
              </w:rPr>
              <w:t xml:space="preserve"> Mais moi, je vous dis de ne pas résister au méchant. Si quelqu'un te frappe sur la joue droite, présente-lui aussi l'autre.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40</w:t>
            </w:r>
            <w:r w:rsidRPr="00810318">
              <w:rPr>
                <w:rStyle w:val="ind"/>
                <w:rFonts w:ascii="Tahoma" w:eastAsiaTheme="minorEastAsia" w:hAnsi="Tahoma" w:cs="Tahoma"/>
                <w:color w:val="44546A"/>
                <w:lang w:val="en-GB" w:eastAsia="en-GB"/>
              </w:rPr>
              <w:t xml:space="preserve"> Si quelqu'un veut plaider contre toi, et prendre ta tunique, laisse-lui encore ton manteau.</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41</w:t>
            </w:r>
            <w:r w:rsidRPr="00810318">
              <w:rPr>
                <w:rStyle w:val="ind"/>
                <w:rFonts w:ascii="Tahoma" w:eastAsiaTheme="minorEastAsia" w:hAnsi="Tahoma" w:cs="Tahoma"/>
                <w:color w:val="44546A"/>
                <w:lang w:val="en-GB" w:eastAsia="en-GB"/>
              </w:rPr>
              <w:t xml:space="preserve"> Si quelqu'un te force à faire un mille, fais-en deux avec lui.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42</w:t>
            </w:r>
            <w:r w:rsidRPr="00810318">
              <w:rPr>
                <w:rStyle w:val="ind"/>
                <w:rFonts w:ascii="Tahoma" w:eastAsiaTheme="minorEastAsia" w:hAnsi="Tahoma" w:cs="Tahoma"/>
                <w:color w:val="44546A"/>
                <w:lang w:val="en-GB" w:eastAsia="en-GB"/>
              </w:rPr>
              <w:t xml:space="preserve"> Donne à celui qui te demande, et ne te détourne pas de celui qui veut emprunter de toi.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43</w:t>
            </w:r>
            <w:r w:rsidRPr="00810318">
              <w:rPr>
                <w:rStyle w:val="ind"/>
                <w:rFonts w:ascii="Tahoma" w:eastAsiaTheme="minorEastAsia" w:hAnsi="Tahoma" w:cs="Tahoma"/>
                <w:color w:val="44546A"/>
                <w:lang w:val="en-GB" w:eastAsia="en-GB"/>
              </w:rPr>
              <w:t xml:space="preserve"> Vous avez appris qu'il </w:t>
            </w:r>
            <w:proofErr w:type="gramStart"/>
            <w:r w:rsidRPr="00810318">
              <w:rPr>
                <w:rStyle w:val="ind"/>
                <w:rFonts w:ascii="Tahoma" w:eastAsiaTheme="minorEastAsia" w:hAnsi="Tahoma" w:cs="Tahoma"/>
                <w:color w:val="44546A"/>
                <w:lang w:val="en-GB" w:eastAsia="en-GB"/>
              </w:rPr>
              <w:t>a</w:t>
            </w:r>
            <w:proofErr w:type="gramEnd"/>
            <w:r w:rsidRPr="00810318">
              <w:rPr>
                <w:rStyle w:val="ind"/>
                <w:rFonts w:ascii="Tahoma" w:eastAsiaTheme="minorEastAsia" w:hAnsi="Tahoma" w:cs="Tahoma"/>
                <w:color w:val="44546A"/>
                <w:lang w:val="en-GB" w:eastAsia="en-GB"/>
              </w:rPr>
              <w:t xml:space="preserve"> été dit: Tu aimeras ton prochain, et tu haïras ton ennemi.</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44</w:t>
            </w:r>
            <w:r w:rsidRPr="00810318">
              <w:rPr>
                <w:rStyle w:val="ind"/>
                <w:rFonts w:ascii="Tahoma" w:eastAsiaTheme="minorEastAsia" w:hAnsi="Tahoma" w:cs="Tahoma"/>
                <w:color w:val="44546A"/>
                <w:lang w:val="en-GB" w:eastAsia="en-GB"/>
              </w:rPr>
              <w:t xml:space="preserve"> Mais moi, je vous dis: Aimez vos ennemis, bénissez ceux qui vous maudissent, faites du bien à ceux qui vous haïssent, et priez pour ceux qui vous maltraitent et qui vous persécutent,</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45</w:t>
            </w:r>
            <w:r w:rsidRPr="00810318">
              <w:rPr>
                <w:rStyle w:val="ind"/>
                <w:rFonts w:ascii="Tahoma" w:eastAsiaTheme="minorEastAsia" w:hAnsi="Tahoma" w:cs="Tahoma"/>
                <w:color w:val="44546A"/>
                <w:lang w:val="en-GB" w:eastAsia="en-GB"/>
              </w:rPr>
              <w:t xml:space="preserve"> afin que vous soyez fils de votre Père qui est dans les cieux; car il fait lever son soleil sur les méchants et sur les bons, et il fait pleuvoir sur les justes et sur les injustes.</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46</w:t>
            </w:r>
            <w:r w:rsidRPr="00810318">
              <w:rPr>
                <w:rStyle w:val="ind"/>
                <w:rFonts w:ascii="Tahoma" w:eastAsiaTheme="minorEastAsia" w:hAnsi="Tahoma" w:cs="Tahoma"/>
                <w:color w:val="44546A"/>
                <w:lang w:val="en-GB" w:eastAsia="en-GB"/>
              </w:rPr>
              <w:t xml:space="preserve"> Si vous aimez ceux qui vous aiment, quelle récompense méritez-vous? Les publicains aussi n'agissent-ils pas de même?</w:t>
            </w:r>
          </w:p>
          <w:p w:rsidR="00810318" w:rsidRPr="00810318" w:rsidRDefault="00810318" w:rsidP="00810318">
            <w:pPr>
              <w:rPr>
                <w:rStyle w:val="ind"/>
                <w:rFonts w:ascii="Tahoma" w:eastAsiaTheme="minorEastAsia" w:hAnsi="Tahoma" w:cs="Tahoma"/>
                <w:color w:val="44546A"/>
                <w:lang w:val="en-GB" w:eastAsia="en-GB"/>
              </w:rPr>
            </w:pPr>
            <w:r w:rsidRPr="00810318">
              <w:rPr>
                <w:rStyle w:val="ind"/>
                <w:rFonts w:ascii="Tahoma" w:eastAsiaTheme="minorEastAsia" w:hAnsi="Tahoma" w:cs="Tahoma"/>
                <w:color w:val="44546A"/>
                <w:vertAlign w:val="superscript"/>
                <w:lang w:val="en-GB" w:eastAsia="en-GB"/>
              </w:rPr>
              <w:t>47</w:t>
            </w:r>
            <w:r w:rsidRPr="00810318">
              <w:rPr>
                <w:rStyle w:val="ind"/>
                <w:rFonts w:ascii="Tahoma" w:eastAsiaTheme="minorEastAsia" w:hAnsi="Tahoma" w:cs="Tahoma"/>
                <w:color w:val="44546A"/>
                <w:lang w:val="en-GB" w:eastAsia="en-GB"/>
              </w:rPr>
              <w:t xml:space="preserve"> Et si vous saluez seulement vos frères, que faites-vous </w:t>
            </w:r>
            <w:r w:rsidRPr="00810318">
              <w:rPr>
                <w:rStyle w:val="ind"/>
                <w:rFonts w:ascii="Tahoma" w:eastAsiaTheme="minorEastAsia" w:hAnsi="Tahoma" w:cs="Tahoma"/>
                <w:color w:val="44546A"/>
                <w:lang w:val="en-GB" w:eastAsia="en-GB"/>
              </w:rPr>
              <w:lastRenderedPageBreak/>
              <w:t>d'extraordinaire? Les païens aussi n'agissent-ils pas de même?</w:t>
            </w:r>
          </w:p>
          <w:p w:rsidR="00DF73FD" w:rsidRPr="00EC7A50" w:rsidRDefault="00810318" w:rsidP="00810318">
            <w:pPr>
              <w:rPr>
                <w:rFonts w:ascii="Tahoma" w:hAnsi="Tahoma" w:cs="Tahoma"/>
                <w:b/>
                <w:bCs/>
              </w:rPr>
            </w:pPr>
            <w:r w:rsidRPr="00810318">
              <w:rPr>
                <w:rStyle w:val="ind"/>
                <w:rFonts w:ascii="Tahoma" w:eastAsiaTheme="minorEastAsia" w:hAnsi="Tahoma" w:cs="Tahoma"/>
                <w:color w:val="44546A"/>
                <w:vertAlign w:val="superscript"/>
                <w:lang w:val="en-GB" w:eastAsia="en-GB"/>
              </w:rPr>
              <w:t>48</w:t>
            </w:r>
            <w:r w:rsidRPr="00810318">
              <w:rPr>
                <w:rStyle w:val="ind"/>
                <w:rFonts w:ascii="Tahoma" w:eastAsiaTheme="minorEastAsia" w:hAnsi="Tahoma" w:cs="Tahoma"/>
                <w:color w:val="44546A"/>
                <w:lang w:val="en-GB" w:eastAsia="en-GB"/>
              </w:rPr>
              <w:t xml:space="preserve"> Soyez donc parfaits, comme votre Père céleste est parfait.</w:t>
            </w:r>
          </w:p>
        </w:tc>
        <w:tc>
          <w:tcPr>
            <w:tcW w:w="6554" w:type="dxa"/>
            <w:tcBorders>
              <w:left w:val="single" w:sz="4" w:space="0" w:color="auto"/>
            </w:tcBorders>
            <w:shd w:val="clear" w:color="auto" w:fill="auto"/>
          </w:tcPr>
          <w:p w:rsidR="00265B6C" w:rsidRPr="005F4CBC" w:rsidRDefault="00265B6C" w:rsidP="001F4B03">
            <w:pPr>
              <w:pStyle w:val="IT"/>
              <w:spacing w:before="0"/>
              <w:ind w:left="634"/>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Le monde dans lequel Jésus vint avec son message d’amour, connut peu de vertus chrétiennes ou de </w:t>
            </w:r>
            <w:proofErr w:type="gramStart"/>
            <w:r w:rsidRPr="00E773F4">
              <w:rPr>
                <w:rFonts w:ascii="Tahoma" w:hAnsi="Tahoma" w:cs="Tahoma"/>
                <w:sz w:val="20"/>
              </w:rPr>
              <w:t>nobles</w:t>
            </w:r>
            <w:proofErr w:type="gramEnd"/>
            <w:r w:rsidRPr="00E773F4">
              <w:rPr>
                <w:rFonts w:ascii="Tahoma" w:hAnsi="Tahoma" w:cs="Tahoma"/>
                <w:sz w:val="20"/>
              </w:rPr>
              <w:t xml:space="preserve"> moeurs qui rendent la vie heureuse. Le monde était gouverné par les Romains, et ils étaient </w:t>
            </w:r>
            <w:proofErr w:type="gramStart"/>
            <w:r w:rsidRPr="00E773F4">
              <w:rPr>
                <w:rFonts w:ascii="Tahoma" w:hAnsi="Tahoma" w:cs="Tahoma"/>
                <w:sz w:val="20"/>
              </w:rPr>
              <w:t>appelés  royaume</w:t>
            </w:r>
            <w:proofErr w:type="gramEnd"/>
            <w:r w:rsidRPr="00E773F4">
              <w:rPr>
                <w:rFonts w:ascii="Tahoma" w:hAnsi="Tahoma" w:cs="Tahoma"/>
                <w:sz w:val="20"/>
              </w:rPr>
              <w:t xml:space="preserve"> de fer à cause de leur puissance et de la force brute avec lesquelles ils gouvernaient. Il y avait une grande armée de soldats romains forts; les gladiateurs luttèrent dans l’arène pour montrer leur force physique, et les hommes s’efforçaient dur de se surpasser les uns par rapport aux autres en courant, en sautant, en lançant des disques, et dans d’autres sports. Les pauvres pouvaient vivre seulement pour satisfaire les mauvais désirs des riches et des puissants. Quand l’empereur se promenait dans son char, les esclaves couraient en avant et criaient vers tous les spectateurs, "fléchissez les genoux". Les enfants devaient travailler si durement que certains d’entre eux ne se sont jamais développés. Aux </w:t>
            </w:r>
            <w:proofErr w:type="gramStart"/>
            <w:r w:rsidRPr="00E773F4">
              <w:rPr>
                <w:rFonts w:ascii="Tahoma" w:hAnsi="Tahoma" w:cs="Tahoma"/>
                <w:sz w:val="20"/>
              </w:rPr>
              <w:t>femmes</w:t>
            </w:r>
            <w:proofErr w:type="gramEnd"/>
            <w:r w:rsidRPr="00E773F4">
              <w:rPr>
                <w:rFonts w:ascii="Tahoma" w:hAnsi="Tahoma" w:cs="Tahoma"/>
                <w:sz w:val="20"/>
              </w:rPr>
              <w:t xml:space="preserve"> était donnée peu de considération. Quiconque faible ou modeste était méprisé.</w:t>
            </w:r>
          </w:p>
          <w:p w:rsidR="004C50F1" w:rsidRPr="00E773F4" w:rsidRDefault="004C50F1" w:rsidP="004C50F1">
            <w:pPr>
              <w:pStyle w:val="SH"/>
              <w:spacing w:before="0"/>
              <w:rPr>
                <w:rFonts w:ascii="Tahoma" w:hAnsi="Tahoma" w:cs="Tahoma"/>
                <w:sz w:val="20"/>
              </w:rPr>
            </w:pPr>
            <w:r w:rsidRPr="00E773F4">
              <w:rPr>
                <w:rFonts w:ascii="Tahoma" w:hAnsi="Tahoma" w:cs="Tahoma"/>
                <w:sz w:val="20"/>
              </w:rPr>
              <w:t>L’Amour de Dieu</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Puis Jésus vint avec Sa doctrine d’amour, de patience, de douceur et de tempérance. Il dit aux gens: "Heureux les pauvres en esprit, car le royaume des cieux est à </w:t>
            </w:r>
            <w:proofErr w:type="gramStart"/>
            <w:r w:rsidRPr="00E773F4">
              <w:rPr>
                <w:rFonts w:ascii="Tahoma" w:hAnsi="Tahoma" w:cs="Tahoma"/>
                <w:sz w:val="20"/>
              </w:rPr>
              <w:t>eux !</w:t>
            </w:r>
            <w:proofErr w:type="gramEnd"/>
            <w:r w:rsidRPr="00E773F4">
              <w:rPr>
                <w:rFonts w:ascii="Tahoma" w:hAnsi="Tahoma" w:cs="Tahoma"/>
                <w:sz w:val="20"/>
              </w:rPr>
              <w:t xml:space="preserve"> … Heureux les débonnaires, car ils hériteront la </w:t>
            </w:r>
            <w:proofErr w:type="gramStart"/>
            <w:r w:rsidRPr="00E773F4">
              <w:rPr>
                <w:rFonts w:ascii="Tahoma" w:hAnsi="Tahoma" w:cs="Tahoma"/>
                <w:sz w:val="20"/>
              </w:rPr>
              <w:t>terre !</w:t>
            </w:r>
            <w:proofErr w:type="gramEnd"/>
            <w:r w:rsidRPr="00E773F4">
              <w:rPr>
                <w:rFonts w:ascii="Tahoma" w:hAnsi="Tahoma" w:cs="Tahoma"/>
                <w:sz w:val="20"/>
              </w:rPr>
              <w:t xml:space="preserve"> … Heureux les miséricordieux, car ils obtiendront miséricorde</w:t>
            </w:r>
            <w:proofErr w:type="gramStart"/>
            <w:r w:rsidRPr="00E773F4">
              <w:rPr>
                <w:rFonts w:ascii="Tahoma" w:hAnsi="Tahoma" w:cs="Tahoma"/>
                <w:sz w:val="20"/>
              </w:rPr>
              <w:t>" !</w:t>
            </w:r>
            <w:proofErr w:type="gramEnd"/>
            <w:r w:rsidRPr="00E773F4">
              <w:rPr>
                <w:rFonts w:ascii="Tahoma" w:hAnsi="Tahoma" w:cs="Tahoma"/>
                <w:sz w:val="20"/>
              </w:rPr>
              <w:t xml:space="preserve"> </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Quand Jésus vit la grande foule qui était sortie pour voir Son oeuvre, Il alla sur une montagne où il y avait beaucoup de places, pour que tout le monde puisse L’entendre parler. Jésus n’avait jamais gardé Son message pour quelques personnes privilégiées, mais l’a prêché pour que tout le monde puisse entendre pour être sauvé. </w:t>
            </w:r>
          </w:p>
          <w:p w:rsidR="004C50F1" w:rsidRPr="00E773F4" w:rsidRDefault="004C50F1" w:rsidP="004C50F1">
            <w:pPr>
              <w:pStyle w:val="SH"/>
              <w:spacing w:before="0"/>
              <w:rPr>
                <w:rFonts w:ascii="Tahoma" w:hAnsi="Tahoma" w:cs="Tahoma"/>
                <w:sz w:val="20"/>
              </w:rPr>
            </w:pPr>
            <w:r w:rsidRPr="00E773F4">
              <w:rPr>
                <w:rFonts w:ascii="Tahoma" w:hAnsi="Tahoma" w:cs="Tahoma"/>
                <w:sz w:val="20"/>
              </w:rPr>
              <w:t>Les Pauvres en Esprit</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Il débuta Son </w:t>
            </w:r>
            <w:proofErr w:type="gramStart"/>
            <w:r w:rsidRPr="00E773F4">
              <w:rPr>
                <w:rFonts w:ascii="Tahoma" w:hAnsi="Tahoma" w:cs="Tahoma"/>
                <w:sz w:val="20"/>
              </w:rPr>
              <w:t>sermon  en</w:t>
            </w:r>
            <w:proofErr w:type="gramEnd"/>
            <w:r w:rsidRPr="00E773F4">
              <w:rPr>
                <w:rFonts w:ascii="Tahoma" w:hAnsi="Tahoma" w:cs="Tahoma"/>
                <w:sz w:val="20"/>
              </w:rPr>
              <w:t xml:space="preserve"> disant aux gens ce qui pouvait les rendre heureux. "Heureux (ou bénis) les pauvres en esprit". Cela veut dire qu’ils devaient être humbles, et Il dit que c’est à eux le royaume des Cieux. Les gens cherchaient Christ pour établir Son royaume sur terre, et pour renverser le Gouvernement romain par la force, pour libérer les Juifs de la servitude. Mais Jésus leur dit clairement dès le début qu’Il avait une méthode différente pour gagner le cœur des hommes: les débonnaires (les dociles) hériteront la terre. Les gens ne pouvaient pas comprendre comment de telles choses pouvaient se réaliser, mais à travers l’œil de la foi nous pouvons voir que les enfants de Dieu qui marchent dans l’humilité maintenant dirigeront le monde pendant le règne millénaire quand Jésus reviendra.</w:t>
            </w:r>
          </w:p>
          <w:p w:rsidR="004C50F1" w:rsidRPr="00E773F4" w:rsidRDefault="004C50F1" w:rsidP="004C50F1">
            <w:pPr>
              <w:pStyle w:val="SH"/>
              <w:spacing w:before="0"/>
              <w:rPr>
                <w:rFonts w:ascii="Tahoma" w:hAnsi="Tahoma" w:cs="Tahoma"/>
                <w:sz w:val="20"/>
              </w:rPr>
            </w:pPr>
            <w:r w:rsidRPr="00E773F4">
              <w:rPr>
                <w:rFonts w:ascii="Tahoma" w:hAnsi="Tahoma" w:cs="Tahoma"/>
                <w:sz w:val="20"/>
              </w:rPr>
              <w:t>Les Procureurs de la Paix</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"Heureux ceux qui procurent la paix, car ils seront appelés fils de Dieu"! Personne ne peut être un chrétien, querelleur et bagarreur. Quand Jésus met Sa paix dans notre cœur, la nature qui </w:t>
            </w:r>
            <w:proofErr w:type="gramStart"/>
            <w:r w:rsidRPr="00E773F4">
              <w:rPr>
                <w:rFonts w:ascii="Tahoma" w:hAnsi="Tahoma" w:cs="Tahoma"/>
                <w:sz w:val="20"/>
              </w:rPr>
              <w:t>cause</w:t>
            </w:r>
            <w:proofErr w:type="gramEnd"/>
            <w:r w:rsidRPr="00E773F4">
              <w:rPr>
                <w:rFonts w:ascii="Tahoma" w:hAnsi="Tahoma" w:cs="Tahoma"/>
                <w:sz w:val="20"/>
              </w:rPr>
              <w:t xml:space="preserve"> le trouble est enlevée. Un petit garçon qui était Chrétien revint de l’école à la maison et dit à sa mère: "Maman, connais-tu une bonne manière d’amener les gens à cesser de faire quelque chose que tu ne veux pas qu’ils fassent? Laisse-les continuer tout simplement et ils cesseront. Un garçon s’est mis à me pousser, et à me piétiner comme visiblement il voulait faire des histoires. Mais je priais intérieurement et </w:t>
            </w:r>
            <w:proofErr w:type="gramStart"/>
            <w:r w:rsidRPr="00E773F4">
              <w:rPr>
                <w:rFonts w:ascii="Tahoma" w:hAnsi="Tahoma" w:cs="Tahoma"/>
                <w:sz w:val="20"/>
              </w:rPr>
              <w:t>prétendais  ne</w:t>
            </w:r>
            <w:proofErr w:type="gramEnd"/>
            <w:r w:rsidRPr="00E773F4">
              <w:rPr>
                <w:rFonts w:ascii="Tahoma" w:hAnsi="Tahoma" w:cs="Tahoma"/>
                <w:sz w:val="20"/>
              </w:rPr>
              <w:t xml:space="preserve"> pas l’observer, et il cessa". Jésus donne à chacun de Ses enfants le pouvoir de vaincre quand ils sont tentés.</w:t>
            </w:r>
          </w:p>
          <w:p w:rsidR="004C50F1" w:rsidRPr="00E773F4" w:rsidRDefault="004C50F1" w:rsidP="004C50F1">
            <w:pPr>
              <w:pStyle w:val="SH"/>
              <w:spacing w:before="0"/>
              <w:rPr>
                <w:rFonts w:ascii="Tahoma" w:hAnsi="Tahoma" w:cs="Tahoma"/>
                <w:sz w:val="20"/>
              </w:rPr>
            </w:pPr>
            <w:r w:rsidRPr="00E773F4">
              <w:rPr>
                <w:rFonts w:ascii="Tahoma" w:hAnsi="Tahoma" w:cs="Tahoma"/>
                <w:sz w:val="20"/>
              </w:rPr>
              <w:lastRenderedPageBreak/>
              <w:t>Le Royaume des Enfants</w:t>
            </w:r>
          </w:p>
          <w:p w:rsidR="004C50F1" w:rsidRPr="00E773F4" w:rsidRDefault="004C50F1" w:rsidP="004C50F1">
            <w:pPr>
              <w:pStyle w:val="MP"/>
              <w:spacing w:before="0"/>
              <w:rPr>
                <w:rFonts w:ascii="Tahoma" w:hAnsi="Tahoma" w:cs="Tahoma"/>
                <w:sz w:val="20"/>
              </w:rPr>
            </w:pPr>
            <w:r w:rsidRPr="00E773F4">
              <w:rPr>
                <w:rFonts w:ascii="Tahoma" w:hAnsi="Tahoma" w:cs="Tahoma"/>
                <w:sz w:val="20"/>
              </w:rPr>
              <w:t>Jésus aimait les enfants et Il dit: "Laissez venir à moi les petits enfants, et ne les en empêcher pas; car le royaume de Dieu est pour ceux qui leur ressemblent" (Marc 10:14). Une fois, quand Jésus était dans le Temple les enfants chantaient "Hosanna au Fils de David" et les sacrificateurs furent indignés mais Jésus dit: "N’avez-vous jamais lu ces paroles: tu as tiré des louanges de la bouche des enfants et de ceux qui sont à la mamelle?" Jésus voulait que les enfants lui chantent des louanges. Il appelait souvent Ses disciples, même les grandes personnes des "Enfants", parce qu’Il dit: si les hommes ne deviennent pas humbles et obéissants comme les petits enfants ils ne pourront jamais entrer au Ciel (Matthieu 18:3</w:t>
            </w:r>
            <w:r w:rsidR="00E773F4">
              <w:rPr>
                <w:rFonts w:ascii="Tahoma" w:hAnsi="Tahoma" w:cs="Tahoma"/>
                <w:sz w:val="20"/>
              </w:rPr>
              <w:t xml:space="preserve"> – </w:t>
            </w:r>
            <w:r w:rsidR="00E773F4" w:rsidRPr="00E773F4">
              <w:rPr>
                <w:rFonts w:ascii="Tahoma" w:hAnsi="Tahoma" w:cs="Tahoma"/>
                <w:i/>
                <w:color w:val="0070C0"/>
                <w:sz w:val="20"/>
              </w:rPr>
              <w:t>“</w:t>
            </w:r>
            <w:r w:rsidR="00E773F4" w:rsidRPr="00E773F4">
              <w:rPr>
                <w:i/>
                <w:color w:val="0070C0"/>
              </w:rPr>
              <w:t>3 et dit: Je vous le dis en vérité, si vous ne vous convertissez et si vous ne devenez comme les petits enfants, vous n'entrerez pas dans le royaume des cieux.</w:t>
            </w:r>
            <w:r w:rsidR="00E773F4" w:rsidRPr="00E773F4">
              <w:rPr>
                <w:i/>
                <w:color w:val="0070C0"/>
              </w:rPr>
              <w:t>”</w:t>
            </w:r>
            <w:r w:rsidRPr="00E773F4">
              <w:rPr>
                <w:rFonts w:ascii="Tahoma" w:hAnsi="Tahoma" w:cs="Tahoma"/>
                <w:sz w:val="20"/>
              </w:rPr>
              <w:t>).</w:t>
            </w:r>
          </w:p>
          <w:p w:rsidR="004C50F1" w:rsidRPr="00E773F4" w:rsidRDefault="004C50F1" w:rsidP="004C50F1">
            <w:pPr>
              <w:pStyle w:val="SH"/>
              <w:spacing w:before="0"/>
              <w:rPr>
                <w:rFonts w:ascii="Tahoma" w:hAnsi="Tahoma" w:cs="Tahoma"/>
                <w:sz w:val="20"/>
              </w:rPr>
            </w:pPr>
            <w:r w:rsidRPr="00E773F4">
              <w:rPr>
                <w:rFonts w:ascii="Tahoma" w:hAnsi="Tahoma" w:cs="Tahoma"/>
                <w:sz w:val="20"/>
              </w:rPr>
              <w:t>Que Ta Lumière Brille</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Au cours de Son sermon, Jésus dit: "Vous êtes la lumière du monde. Une ville située sur une montagne ne peut être cachée". Une autre fois Jésus dit: "Je suis la lumière du monde", ainsi tu vois qu’Il s’attend à ce que Ses </w:t>
            </w:r>
            <w:proofErr w:type="gramStart"/>
            <w:r w:rsidRPr="00E773F4">
              <w:rPr>
                <w:rFonts w:ascii="Tahoma" w:hAnsi="Tahoma" w:cs="Tahoma"/>
                <w:sz w:val="20"/>
              </w:rPr>
              <w:t>disciples</w:t>
            </w:r>
            <w:proofErr w:type="gramEnd"/>
            <w:r w:rsidRPr="00E773F4">
              <w:rPr>
                <w:rFonts w:ascii="Tahoma" w:hAnsi="Tahoma" w:cs="Tahoma"/>
                <w:sz w:val="20"/>
              </w:rPr>
              <w:t xml:space="preserve"> soient comme Lui.</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Comment pouvons-nous devenir une lumière? En obtenant le salut et en ayant Jésus dans notre vie. Si la Lumière est en nous, Elle brillera. Par ailleurs, il nous est ordonné: "Que votre lumière luise ainsi devant les hommes, afin qu’ils voient vos bonnes œuvres, et qu’ils glorifient votre Père qui est dans les cieux". Les hommes n’écoutent pas particulièrement celui qui dit qu’il est chrétien; mais ils observent sa vie pour voir s’il vit comme Christ. Il ne faut pas une grande lumière pour être vu des hommes. Il nous est </w:t>
            </w:r>
            <w:proofErr w:type="gramStart"/>
            <w:r w:rsidRPr="00E773F4">
              <w:rPr>
                <w:rFonts w:ascii="Tahoma" w:hAnsi="Tahoma" w:cs="Tahoma"/>
                <w:sz w:val="20"/>
              </w:rPr>
              <w:t>dit  que</w:t>
            </w:r>
            <w:proofErr w:type="gramEnd"/>
            <w:r w:rsidRPr="00E773F4">
              <w:rPr>
                <w:rFonts w:ascii="Tahoma" w:hAnsi="Tahoma" w:cs="Tahoma"/>
                <w:sz w:val="20"/>
              </w:rPr>
              <w:t xml:space="preserve"> la lumière d’une allumette peut être vue à un mile (1,609 kilomètre), autrement dit dans une obscurité complète. Chacun des enfants de Dieu a une lumière et il doit la laisser briller là où Dieu le met. </w:t>
            </w:r>
          </w:p>
          <w:p w:rsidR="004C50F1" w:rsidRPr="00E773F4" w:rsidRDefault="004C50F1" w:rsidP="004C50F1">
            <w:pPr>
              <w:pStyle w:val="MP"/>
              <w:spacing w:before="0"/>
              <w:ind w:left="852" w:firstLine="564"/>
              <w:rPr>
                <w:rFonts w:ascii="Tahoma" w:hAnsi="Tahoma" w:cs="Tahoma"/>
                <w:b/>
                <w:sz w:val="20"/>
              </w:rPr>
            </w:pPr>
            <w:r w:rsidRPr="00E773F4">
              <w:rPr>
                <w:rFonts w:ascii="Tahoma" w:hAnsi="Tahoma" w:cs="Tahoma"/>
                <w:b/>
                <w:sz w:val="20"/>
              </w:rPr>
              <w:t xml:space="preserve">"Jésus-Christ nous ordonne de briller </w:t>
            </w:r>
          </w:p>
          <w:p w:rsidR="004C50F1" w:rsidRPr="00E773F4" w:rsidRDefault="004C50F1" w:rsidP="004C50F1">
            <w:pPr>
              <w:pStyle w:val="MP"/>
              <w:spacing w:before="0"/>
              <w:ind w:left="852" w:firstLine="564"/>
              <w:rPr>
                <w:rFonts w:ascii="Tahoma" w:hAnsi="Tahoma" w:cs="Tahoma"/>
                <w:b/>
                <w:sz w:val="20"/>
              </w:rPr>
            </w:pPr>
            <w:r w:rsidRPr="00E773F4">
              <w:rPr>
                <w:rFonts w:ascii="Tahoma" w:hAnsi="Tahoma" w:cs="Tahoma"/>
                <w:b/>
                <w:sz w:val="20"/>
              </w:rPr>
              <w:t>Comme une bougie qui brûle dans la nuit</w:t>
            </w:r>
          </w:p>
          <w:p w:rsidR="004C50F1" w:rsidRPr="00E773F4" w:rsidRDefault="004C50F1" w:rsidP="004C50F1">
            <w:pPr>
              <w:pStyle w:val="MP"/>
              <w:spacing w:before="0"/>
              <w:ind w:left="852" w:firstLine="564"/>
              <w:rPr>
                <w:rFonts w:ascii="Tahoma" w:hAnsi="Tahoma" w:cs="Tahoma"/>
                <w:b/>
                <w:sz w:val="20"/>
              </w:rPr>
            </w:pPr>
            <w:r w:rsidRPr="00E773F4">
              <w:rPr>
                <w:rFonts w:ascii="Tahoma" w:hAnsi="Tahoma" w:cs="Tahoma"/>
                <w:b/>
                <w:sz w:val="20"/>
              </w:rPr>
              <w:t>Dans ce monde nous devons briller</w:t>
            </w:r>
          </w:p>
          <w:p w:rsidR="004C50F1" w:rsidRPr="00E773F4" w:rsidRDefault="004C50F1" w:rsidP="004C50F1">
            <w:pPr>
              <w:pStyle w:val="CC"/>
              <w:spacing w:before="0"/>
              <w:ind w:left="708" w:firstLine="708"/>
              <w:jc w:val="left"/>
              <w:rPr>
                <w:rFonts w:ascii="Tahoma" w:hAnsi="Tahoma" w:cs="Tahoma"/>
                <w:sz w:val="20"/>
              </w:rPr>
            </w:pPr>
            <w:r w:rsidRPr="00E773F4">
              <w:rPr>
                <w:rFonts w:ascii="Tahoma" w:hAnsi="Tahoma" w:cs="Tahoma"/>
                <w:sz w:val="20"/>
              </w:rPr>
              <w:t xml:space="preserve">Toi dans ton petit coin, moi dans le mien".      </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Quelqu’un a aussi dit que le soleil de la vie qui </w:t>
            </w:r>
            <w:proofErr w:type="gramStart"/>
            <w:r w:rsidRPr="00E773F4">
              <w:rPr>
                <w:rFonts w:ascii="Tahoma" w:hAnsi="Tahoma" w:cs="Tahoma"/>
                <w:sz w:val="20"/>
              </w:rPr>
              <w:t>illumine  le</w:t>
            </w:r>
            <w:proofErr w:type="gramEnd"/>
            <w:r w:rsidRPr="00E773F4">
              <w:rPr>
                <w:rFonts w:ascii="Tahoma" w:hAnsi="Tahoma" w:cs="Tahoma"/>
                <w:sz w:val="20"/>
              </w:rPr>
              <w:t xml:space="preserve"> monde entier est fait de très petits rayons, brillants en tout temps. C’est ce qui est important. Que ta lumière </w:t>
            </w:r>
            <w:proofErr w:type="gramStart"/>
            <w:r w:rsidRPr="00E773F4">
              <w:rPr>
                <w:rFonts w:ascii="Tahoma" w:hAnsi="Tahoma" w:cs="Tahoma"/>
                <w:sz w:val="20"/>
              </w:rPr>
              <w:t>brille  en</w:t>
            </w:r>
            <w:proofErr w:type="gramEnd"/>
            <w:r w:rsidRPr="00E773F4">
              <w:rPr>
                <w:rFonts w:ascii="Tahoma" w:hAnsi="Tahoma" w:cs="Tahoma"/>
                <w:sz w:val="20"/>
              </w:rPr>
              <w:t xml:space="preserve"> tout temps. Les hommes n’ont pas confiance en ceux qui sont sauvés une semaine, laissant briller leur lumière, et la semaine suivante, ont retrogradé et leur lumière éteinte. C’est merveilleux de garder son salut, pour qu’à l’école ou partout tu aies quelque chose qui t’aide à glorifier Dieu. Il y a la puissance dans le Sang de Jésus pour nous maintenir sauvés en tout temps.</w:t>
            </w:r>
          </w:p>
          <w:p w:rsidR="004C50F1" w:rsidRPr="00E773F4" w:rsidRDefault="004C50F1" w:rsidP="004C50F1">
            <w:pPr>
              <w:pStyle w:val="SH"/>
              <w:spacing w:before="0"/>
              <w:rPr>
                <w:rFonts w:ascii="Tahoma" w:hAnsi="Tahoma" w:cs="Tahoma"/>
                <w:sz w:val="20"/>
              </w:rPr>
            </w:pPr>
            <w:r w:rsidRPr="00E773F4">
              <w:rPr>
                <w:rFonts w:ascii="Tahoma" w:hAnsi="Tahoma" w:cs="Tahoma"/>
                <w:sz w:val="20"/>
              </w:rPr>
              <w:t>Le Cœur vu par Dieu</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Jésus continua à parler de la loi et du fait que des gens manquaient d’observer Ses commandements. Les Scribes et les </w:t>
            </w:r>
            <w:proofErr w:type="gramStart"/>
            <w:r w:rsidRPr="00E773F4">
              <w:rPr>
                <w:rFonts w:ascii="Tahoma" w:hAnsi="Tahoma" w:cs="Tahoma"/>
                <w:sz w:val="20"/>
              </w:rPr>
              <w:t>Pharisiens  qui</w:t>
            </w:r>
            <w:proofErr w:type="gramEnd"/>
            <w:r w:rsidRPr="00E773F4">
              <w:rPr>
                <w:rFonts w:ascii="Tahoma" w:hAnsi="Tahoma" w:cs="Tahoma"/>
                <w:sz w:val="20"/>
              </w:rPr>
              <w:t xml:space="preserve"> étaient des religieux déclaraient qu’ils obéissaient aux Dix Commandements, et faisaient attention qu’aucune personne ne constate qu’ils en brisent un. Mais, ils n’avaient aucun amour dans leur cœur pour Dieu ni pour leurs prochains. Ils se tenaient debout et faisaient de longues prières pour </w:t>
            </w:r>
            <w:proofErr w:type="gramStart"/>
            <w:r w:rsidRPr="00E773F4">
              <w:rPr>
                <w:rFonts w:ascii="Tahoma" w:hAnsi="Tahoma" w:cs="Tahoma"/>
                <w:sz w:val="20"/>
              </w:rPr>
              <w:t>paraître  saints</w:t>
            </w:r>
            <w:proofErr w:type="gramEnd"/>
            <w:r w:rsidRPr="00E773F4">
              <w:rPr>
                <w:rFonts w:ascii="Tahoma" w:hAnsi="Tahoma" w:cs="Tahoma"/>
                <w:sz w:val="20"/>
              </w:rPr>
              <w:t>, et puis "dévoraient les maisons des veuves" (Matthieu 23:14). Ils prenaient probablement plus de taxes pour l’entretien de l’église que ce que les pauvres femmes pouvaient payer, et ainsi emportaient tout ce qu’elles avaient. Jésus leur dit qu’ils avaient laissé "ce qui est plus important dans la loi, la justice, la miséricorde et la fidélité" (Matthieu 23:23).</w:t>
            </w:r>
          </w:p>
          <w:p w:rsidR="004C50F1" w:rsidRPr="00E773F4" w:rsidRDefault="004C50F1" w:rsidP="004C50F1">
            <w:pPr>
              <w:pStyle w:val="MP"/>
              <w:spacing w:before="0"/>
              <w:rPr>
                <w:rFonts w:ascii="Tahoma" w:hAnsi="Tahoma" w:cs="Tahoma"/>
                <w:sz w:val="20"/>
              </w:rPr>
            </w:pPr>
            <w:r w:rsidRPr="00E773F4">
              <w:rPr>
                <w:rFonts w:ascii="Tahoma" w:hAnsi="Tahoma" w:cs="Tahoma"/>
                <w:sz w:val="20"/>
              </w:rPr>
              <w:t xml:space="preserve">La loi dit: "Tu ne tueras point"; mais Jésus dit qu’un Chrétien ne devait </w:t>
            </w:r>
            <w:proofErr w:type="gramStart"/>
            <w:r w:rsidRPr="00E773F4">
              <w:rPr>
                <w:rFonts w:ascii="Tahoma" w:hAnsi="Tahoma" w:cs="Tahoma"/>
                <w:sz w:val="20"/>
              </w:rPr>
              <w:t>même  pas</w:t>
            </w:r>
            <w:proofErr w:type="gramEnd"/>
            <w:r w:rsidRPr="00E773F4">
              <w:rPr>
                <w:rFonts w:ascii="Tahoma" w:hAnsi="Tahoma" w:cs="Tahoma"/>
                <w:sz w:val="20"/>
              </w:rPr>
              <w:t xml:space="preserve"> avoir quelque chose dans son coeur qui pouvait l’amener à vouloir tuer. Personne ne doit tuer un homme, mais s’il le hait, il est déjà un meurtrier. Jésus dit: "Aimez-vous les uns les autres" – même vos ennemis. Il dit que si tu aimes seulement ceux qui t’ aiment, comment es-tu meilleur aux pécheurs? Jésus nous avait aimés </w:t>
            </w:r>
            <w:r w:rsidRPr="00E773F4">
              <w:rPr>
                <w:rFonts w:ascii="Tahoma" w:hAnsi="Tahoma" w:cs="Tahoma"/>
                <w:sz w:val="20"/>
              </w:rPr>
              <w:lastRenderedPageBreak/>
              <w:t xml:space="preserve">quand nous étions Ses ennemis, et Il s’attend à ce que nous aimions nos prochains, au point d’être aimables envers eux et prier pour eux pour qu’ils soient eux aussi sauvés. Dieu fait lever le soleil sur les pécheurs tout comme les Chrétiens, et la pluie tombe de la même manière </w:t>
            </w:r>
            <w:proofErr w:type="gramStart"/>
            <w:r w:rsidRPr="00E773F4">
              <w:rPr>
                <w:rFonts w:ascii="Tahoma" w:hAnsi="Tahoma" w:cs="Tahoma"/>
                <w:sz w:val="20"/>
              </w:rPr>
              <w:t>sur  tous</w:t>
            </w:r>
            <w:proofErr w:type="gramEnd"/>
            <w:r w:rsidRPr="00E773F4">
              <w:rPr>
                <w:rFonts w:ascii="Tahoma" w:hAnsi="Tahoma" w:cs="Tahoma"/>
                <w:sz w:val="20"/>
              </w:rPr>
              <w:t>.</w:t>
            </w:r>
          </w:p>
          <w:p w:rsidR="000408A2" w:rsidRPr="00E773F4" w:rsidRDefault="004C50F1" w:rsidP="004C50F1">
            <w:pPr>
              <w:pStyle w:val="MP"/>
              <w:spacing w:before="0"/>
              <w:rPr>
                <w:rFonts w:ascii="Tahoma" w:hAnsi="Tahoma" w:cs="Tahoma"/>
                <w:sz w:val="20"/>
              </w:rPr>
            </w:pPr>
            <w:r w:rsidRPr="00E773F4">
              <w:rPr>
                <w:rFonts w:ascii="Tahoma" w:hAnsi="Tahoma" w:cs="Tahoma"/>
                <w:sz w:val="20"/>
              </w:rPr>
              <w:t xml:space="preserve">Quand Jésus donna le commandement: "Soyez donc parfaits, comme votre Père </w:t>
            </w:r>
            <w:proofErr w:type="gramStart"/>
            <w:r w:rsidRPr="00E773F4">
              <w:rPr>
                <w:rFonts w:ascii="Tahoma" w:hAnsi="Tahoma" w:cs="Tahoma"/>
                <w:sz w:val="20"/>
              </w:rPr>
              <w:t>Céleste  est</w:t>
            </w:r>
            <w:proofErr w:type="gramEnd"/>
            <w:r w:rsidRPr="00E773F4">
              <w:rPr>
                <w:rFonts w:ascii="Tahoma" w:hAnsi="Tahoma" w:cs="Tahoma"/>
                <w:sz w:val="20"/>
              </w:rPr>
              <w:t xml:space="preserve"> parfait", Il ne leur donnait pas un nouveau commandement. Dieu avait dit la même chose à Abraham: "Marche devant ma face et sois intègre" (Genèse 17:1). Quand Jésus dit: "Heureux ceux qui ont le cœur pur, car ils verront Dieu", Il nous a donné le secret de la perfection. La pureté du cœur est la sanctification, la sainteté à travers laquelle nous gagnons la perfection chrétienne. “Recherchez la paix avec tous, et la sanctification, sans laquelle personne ne verra le Seigneur" (Hébreux 12:14).</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Quelle doit être notre attitude, si nous sommes persécutés à cause de Jésus?</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Comment pouvons-nous faire luire notre lumière?</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Si notre frère a quelque chose contre nous, que devons-nous faire à ce sujet?</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Qu’est-ce que Jésus nous a enseigné au sujet de l’emprunt et du don aux autres?</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 xml:space="preserve">Comment Jésus nous a instruits à traiter nos ennemis?      </w:t>
            </w:r>
          </w:p>
          <w:p w:rsidR="00E773F4" w:rsidRPr="00E773F4" w:rsidRDefault="00E773F4" w:rsidP="00E773F4">
            <w:pPr>
              <w:pStyle w:val="L6"/>
              <w:numPr>
                <w:ilvl w:val="0"/>
                <w:numId w:val="23"/>
              </w:numPr>
              <w:tabs>
                <w:tab w:val="clear" w:pos="720"/>
                <w:tab w:val="left" w:pos="776"/>
              </w:tabs>
              <w:spacing w:before="0"/>
              <w:ind w:left="776" w:hanging="425"/>
              <w:rPr>
                <w:rFonts w:ascii="Tahoma" w:hAnsi="Tahoma" w:cs="Tahoma"/>
                <w:sz w:val="20"/>
              </w:rPr>
            </w:pPr>
            <w:r w:rsidRPr="00E773F4">
              <w:rPr>
                <w:rFonts w:ascii="Tahoma" w:hAnsi="Tahoma" w:cs="Tahoma"/>
                <w:sz w:val="20"/>
              </w:rPr>
              <w:t>Est-ce que Jésus s’attend à ce que nous soyons parfaits?</w:t>
            </w:r>
          </w:p>
          <w:p w:rsidR="009841E1" w:rsidRPr="00E773F4" w:rsidRDefault="00E773F4" w:rsidP="00E773F4">
            <w:pPr>
              <w:pStyle w:val="L6"/>
              <w:numPr>
                <w:ilvl w:val="0"/>
                <w:numId w:val="23"/>
              </w:numPr>
              <w:tabs>
                <w:tab w:val="clear" w:pos="720"/>
                <w:tab w:val="left" w:pos="776"/>
              </w:tabs>
              <w:spacing w:before="0"/>
              <w:ind w:left="776" w:hanging="425"/>
              <w:rPr>
                <w:sz w:val="24"/>
                <w:szCs w:val="24"/>
              </w:rPr>
            </w:pPr>
            <w:r w:rsidRPr="00E773F4">
              <w:rPr>
                <w:rFonts w:ascii="Tahoma" w:hAnsi="Tahoma" w:cs="Tahoma"/>
                <w:sz w:val="20"/>
              </w:rPr>
              <w:t>Apprends par cœur "Les Béatitudes".</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B2" w:rsidRDefault="00F013B2" w:rsidP="00355763">
      <w:pPr>
        <w:pStyle w:val="Style1"/>
      </w:pPr>
      <w:r>
        <w:separator/>
      </w:r>
    </w:p>
  </w:endnote>
  <w:endnote w:type="continuationSeparator" w:id="0">
    <w:p w:rsidR="00F013B2" w:rsidRDefault="00F013B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0106EF" w:rsidP="00D12B32">
    <w:pPr>
      <w:pStyle w:val="Footer"/>
      <w:pBdr>
        <w:top w:val="thinThickSmallGap" w:sz="24" w:space="1" w:color="auto"/>
      </w:pBdr>
      <w:rPr>
        <w:rFonts w:ascii="Tahoma" w:hAnsi="Tahoma" w:cs="Tahoma"/>
        <w:sz w:val="16"/>
        <w:szCs w:val="16"/>
        <w:lang w:val="fr-FR"/>
      </w:rPr>
    </w:pPr>
    <w:r w:rsidRPr="000106EF">
      <w:rPr>
        <w:rFonts w:ascii="Tahoma" w:hAnsi="Tahoma" w:cs="Tahoma"/>
        <w:sz w:val="18"/>
        <w:szCs w:val="18"/>
        <w:lang w:val="fr-FR"/>
      </w:rPr>
      <w:t>Le Sermon Sur La Montagne: Premiere Partie</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E773F4">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E773F4">
      <w:rPr>
        <w:rStyle w:val="PageNumber"/>
        <w:rFonts w:ascii="Tahoma" w:hAnsi="Tahoma" w:cs="Tahoma"/>
        <w:noProof/>
        <w:sz w:val="16"/>
        <w:szCs w:val="16"/>
        <w:lang w:val="fr-FR"/>
      </w:rPr>
      <w:t>5</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560B11" w:rsidP="00D12B32">
    <w:pPr>
      <w:pStyle w:val="Footer"/>
      <w:pBdr>
        <w:top w:val="thinThickSmallGap" w:sz="24" w:space="1" w:color="auto"/>
      </w:pBdr>
      <w:rPr>
        <w:rFonts w:ascii="Tahoma" w:hAnsi="Tahoma" w:cs="Tahoma"/>
        <w:sz w:val="16"/>
        <w:szCs w:val="16"/>
        <w:lang w:val="fr-FR"/>
      </w:rPr>
    </w:pPr>
    <w:r w:rsidRPr="00560B11">
      <w:rPr>
        <w:rFonts w:ascii="Tahoma" w:hAnsi="Tahoma" w:cs="Tahoma"/>
        <w:sz w:val="18"/>
        <w:szCs w:val="18"/>
        <w:lang w:val="fr-FR"/>
      </w:rPr>
      <w:t>Le Sermon Sur La Montagne: Premiere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773F4">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773F4">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B2" w:rsidRDefault="00F013B2" w:rsidP="00355763">
      <w:pPr>
        <w:pStyle w:val="Style1"/>
      </w:pPr>
      <w:r>
        <w:separator/>
      </w:r>
    </w:p>
  </w:footnote>
  <w:footnote w:type="continuationSeparator" w:id="0">
    <w:p w:rsidR="00F013B2" w:rsidRDefault="00F013B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AA74D0A"/>
    <w:multiLevelType w:val="hybridMultilevel"/>
    <w:tmpl w:val="8B5E05D2"/>
    <w:lvl w:ilvl="0" w:tplc="040C000F">
      <w:start w:val="1"/>
      <w:numFmt w:val="decimal"/>
      <w:lvlText w:val="%1."/>
      <w:lvlJc w:val="left"/>
      <w:pPr>
        <w:tabs>
          <w:tab w:val="num" w:pos="1296"/>
        </w:tabs>
        <w:ind w:left="1296" w:hanging="360"/>
      </w:p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4">
    <w:nsid w:val="136F38B2"/>
    <w:multiLevelType w:val="hybridMultilevel"/>
    <w:tmpl w:val="63C615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1FCB6BAC"/>
    <w:multiLevelType w:val="hybridMultilevel"/>
    <w:tmpl w:val="02B2DF2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0">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2DF66186"/>
    <w:multiLevelType w:val="hybridMultilevel"/>
    <w:tmpl w:val="43FA4BE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3">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7">
    <w:nsid w:val="35A6589D"/>
    <w:multiLevelType w:val="hybridMultilevel"/>
    <w:tmpl w:val="9C5CF20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0">
    <w:nsid w:val="37533231"/>
    <w:multiLevelType w:val="hybridMultilevel"/>
    <w:tmpl w:val="732AA92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3E726449"/>
    <w:multiLevelType w:val="hybridMultilevel"/>
    <w:tmpl w:val="1FDA386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4">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4B676354"/>
    <w:multiLevelType w:val="hybridMultilevel"/>
    <w:tmpl w:val="C952E62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4BEA1268"/>
    <w:multiLevelType w:val="hybridMultilevel"/>
    <w:tmpl w:val="C03E9F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7">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8">
    <w:nsid w:val="50767809"/>
    <w:multiLevelType w:val="singleLevel"/>
    <w:tmpl w:val="040C000F"/>
    <w:lvl w:ilvl="0">
      <w:start w:val="1"/>
      <w:numFmt w:val="decimal"/>
      <w:lvlText w:val="%1."/>
      <w:lvlJc w:val="left"/>
      <w:pPr>
        <w:tabs>
          <w:tab w:val="num" w:pos="360"/>
        </w:tabs>
        <w:ind w:left="360" w:hanging="360"/>
      </w:pPr>
    </w:lvl>
  </w:abstractNum>
  <w:abstractNum w:abstractNumId="29">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0">
    <w:nsid w:val="532C7E96"/>
    <w:multiLevelType w:val="hybridMultilevel"/>
    <w:tmpl w:val="487E89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2">
    <w:nsid w:val="540516FD"/>
    <w:multiLevelType w:val="singleLevel"/>
    <w:tmpl w:val="040C000F"/>
    <w:lvl w:ilvl="0">
      <w:start w:val="1"/>
      <w:numFmt w:val="decimal"/>
      <w:lvlText w:val="%1."/>
      <w:lvlJc w:val="left"/>
      <w:pPr>
        <w:tabs>
          <w:tab w:val="num" w:pos="360"/>
        </w:tabs>
        <w:ind w:left="360" w:hanging="360"/>
      </w:pPr>
    </w:lvl>
  </w:abstractNum>
  <w:abstractNum w:abstractNumId="33">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34">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5C393498"/>
    <w:multiLevelType w:val="hybridMultilevel"/>
    <w:tmpl w:val="D738F91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7">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8">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9">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1">
    <w:nsid w:val="6B2A04F0"/>
    <w:multiLevelType w:val="hybridMultilevel"/>
    <w:tmpl w:val="269A547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2">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nsid w:val="793373E4"/>
    <w:multiLevelType w:val="hybridMultilevel"/>
    <w:tmpl w:val="64D4A4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4">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5">
    <w:nsid w:val="7E0E396C"/>
    <w:multiLevelType w:val="hybridMultilevel"/>
    <w:tmpl w:val="62F4C550"/>
    <w:lvl w:ilvl="0" w:tplc="040C000F">
      <w:start w:val="1"/>
      <w:numFmt w:val="decimal"/>
      <w:lvlText w:val="%1."/>
      <w:lvlJc w:val="left"/>
      <w:pPr>
        <w:tabs>
          <w:tab w:val="num" w:pos="718"/>
        </w:tabs>
        <w:ind w:left="718" w:hanging="360"/>
      </w:pPr>
    </w:lvl>
    <w:lvl w:ilvl="1" w:tplc="040C0019" w:tentative="1">
      <w:start w:val="1"/>
      <w:numFmt w:val="lowerLetter"/>
      <w:lvlText w:val="%2."/>
      <w:lvlJc w:val="left"/>
      <w:pPr>
        <w:tabs>
          <w:tab w:val="num" w:pos="1438"/>
        </w:tabs>
        <w:ind w:left="1438" w:hanging="360"/>
      </w:p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num w:numId="1">
    <w:abstractNumId w:val="2"/>
  </w:num>
  <w:num w:numId="2">
    <w:abstractNumId w:val="28"/>
  </w:num>
  <w:num w:numId="3">
    <w:abstractNumId w:val="32"/>
  </w:num>
  <w:num w:numId="4">
    <w:abstractNumId w:val="5"/>
  </w:num>
  <w:num w:numId="5">
    <w:abstractNumId w:val="13"/>
  </w:num>
  <w:num w:numId="6">
    <w:abstractNumId w:val="11"/>
  </w:num>
  <w:num w:numId="7">
    <w:abstractNumId w:val="35"/>
  </w:num>
  <w:num w:numId="8">
    <w:abstractNumId w:val="34"/>
  </w:num>
  <w:num w:numId="9">
    <w:abstractNumId w:val="22"/>
  </w:num>
  <w:num w:numId="10">
    <w:abstractNumId w:val="44"/>
  </w:num>
  <w:num w:numId="11">
    <w:abstractNumId w:val="40"/>
  </w:num>
  <w:num w:numId="12">
    <w:abstractNumId w:val="38"/>
  </w:num>
  <w:num w:numId="13">
    <w:abstractNumId w:val="16"/>
  </w:num>
  <w:num w:numId="14">
    <w:abstractNumId w:val="9"/>
  </w:num>
  <w:num w:numId="15">
    <w:abstractNumId w:val="23"/>
  </w:num>
  <w:num w:numId="16">
    <w:abstractNumId w:val="6"/>
  </w:num>
  <w:num w:numId="17">
    <w:abstractNumId w:val="15"/>
  </w:num>
  <w:num w:numId="18">
    <w:abstractNumId w:val="8"/>
  </w:num>
  <w:num w:numId="19">
    <w:abstractNumId w:val="33"/>
  </w:num>
  <w:num w:numId="20">
    <w:abstractNumId w:val="29"/>
  </w:num>
  <w:num w:numId="21">
    <w:abstractNumId w:val="37"/>
  </w:num>
  <w:num w:numId="22">
    <w:abstractNumId w:val="27"/>
  </w:num>
  <w:num w:numId="23">
    <w:abstractNumId w:val="31"/>
  </w:num>
  <w:num w:numId="24">
    <w:abstractNumId w:val="10"/>
  </w:num>
  <w:num w:numId="25">
    <w:abstractNumId w:val="3"/>
  </w:num>
  <w:num w:numId="26">
    <w:abstractNumId w:val="14"/>
  </w:num>
  <w:num w:numId="27">
    <w:abstractNumId w:val="24"/>
  </w:num>
  <w:num w:numId="28">
    <w:abstractNumId w:val="0"/>
  </w:num>
  <w:num w:numId="29">
    <w:abstractNumId w:val="42"/>
  </w:num>
  <w:num w:numId="30">
    <w:abstractNumId w:val="39"/>
  </w:num>
  <w:num w:numId="31">
    <w:abstractNumId w:val="19"/>
  </w:num>
  <w:num w:numId="32">
    <w:abstractNumId w:val="17"/>
  </w:num>
  <w:num w:numId="33">
    <w:abstractNumId w:val="21"/>
  </w:num>
  <w:num w:numId="34">
    <w:abstractNumId w:val="45"/>
  </w:num>
  <w:num w:numId="35">
    <w:abstractNumId w:val="4"/>
  </w:num>
  <w:num w:numId="36">
    <w:abstractNumId w:val="20"/>
  </w:num>
  <w:num w:numId="37">
    <w:abstractNumId w:val="30"/>
  </w:num>
  <w:num w:numId="38">
    <w:abstractNumId w:val="43"/>
  </w:num>
  <w:num w:numId="39">
    <w:abstractNumId w:val="26"/>
  </w:num>
  <w:num w:numId="40">
    <w:abstractNumId w:val="41"/>
  </w:num>
  <w:num w:numId="41">
    <w:abstractNumId w:val="1"/>
  </w:num>
  <w:num w:numId="42">
    <w:abstractNumId w:val="25"/>
  </w:num>
  <w:num w:numId="43">
    <w:abstractNumId w:val="7"/>
  </w:num>
  <w:num w:numId="44">
    <w:abstractNumId w:val="18"/>
  </w:num>
  <w:num w:numId="45">
    <w:abstractNumId w:val="3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85EC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0F1"/>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3F4"/>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3B2"/>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6</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3</cp:revision>
  <cp:lastPrinted>2016-04-23T12:13:00Z</cp:lastPrinted>
  <dcterms:created xsi:type="dcterms:W3CDTF">2016-04-23T12:14:00Z</dcterms:created>
  <dcterms:modified xsi:type="dcterms:W3CDTF">2016-04-23T12:22:00Z</dcterms:modified>
</cp:coreProperties>
</file>