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D2" w:rsidRPr="00874ED2" w:rsidRDefault="000B58EA" w:rsidP="00874ED2">
      <w:pPr>
        <w:pStyle w:val="2S"/>
        <w:spacing w:before="0"/>
        <w:rPr>
          <w:rFonts w:ascii="Tahoma" w:hAnsi="Tahoma" w:cs="Tahoma"/>
          <w:noProof w:val="0"/>
          <w:sz w:val="32"/>
          <w:szCs w:val="32"/>
        </w:rPr>
      </w:pPr>
      <w:r w:rsidRPr="000B58EA">
        <w:rPr>
          <w:rFonts w:ascii="Tahoma" w:hAnsi="Tahoma" w:cs="Tahoma"/>
          <w:noProof w:val="0"/>
          <w:sz w:val="32"/>
          <w:szCs w:val="32"/>
        </w:rPr>
        <w:t>LA  RECONCILIATION  ENTRE  JACOB  ET  ESAÜ</w:t>
      </w:r>
    </w:p>
    <w:p w:rsidR="00874ED2" w:rsidRDefault="00702B21" w:rsidP="00874ED2">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 xml:space="preserve">Genèse </w:t>
      </w:r>
      <w:r w:rsidR="000B58EA" w:rsidRPr="000B58EA">
        <w:rPr>
          <w:rFonts w:ascii="Tahoma" w:hAnsi="Tahoma" w:cs="Tahoma"/>
          <w:sz w:val="20"/>
        </w:rPr>
        <w:t>33:1-20; 35:1-20</w:t>
      </w:r>
    </w:p>
    <w:p w:rsidR="00702B21" w:rsidRPr="00B03CB9" w:rsidRDefault="00702B21" w:rsidP="00874ED2">
      <w:pPr>
        <w:pStyle w:val="CC"/>
        <w:spacing w:before="0"/>
        <w:rPr>
          <w:rFonts w:ascii="Tahoma" w:hAnsi="Tahoma" w:cs="Tahoma"/>
          <w:b w:val="0"/>
          <w:bCs/>
        </w:rPr>
      </w:pPr>
      <w:r>
        <w:rPr>
          <w:rFonts w:ascii="Tahoma" w:hAnsi="Tahoma" w:cs="Tahoma"/>
          <w:sz w:val="20"/>
        </w:rPr>
        <w:t xml:space="preserve">LEÇON  </w:t>
      </w:r>
      <w:r w:rsidR="00AC2907">
        <w:rPr>
          <w:rFonts w:ascii="Tahoma" w:hAnsi="Tahoma" w:cs="Tahoma"/>
          <w:sz w:val="20"/>
        </w:rPr>
        <w:t>2</w:t>
      </w:r>
      <w:r w:rsidR="00624930">
        <w:rPr>
          <w:rFonts w:ascii="Tahoma" w:hAnsi="Tahoma" w:cs="Tahoma"/>
          <w:sz w:val="20"/>
        </w:rPr>
        <w:t>6</w:t>
      </w:r>
      <w:bookmarkStart w:id="0" w:name="_GoBack"/>
      <w:bookmarkEnd w:id="0"/>
      <w:r w:rsidRPr="00B03CB9">
        <w:rPr>
          <w:rFonts w:ascii="Tahoma" w:hAnsi="Tahoma" w:cs="Tahoma"/>
          <w:sz w:val="20"/>
        </w:rPr>
        <w:t xml:space="preserve">  COURS DES </w:t>
      </w:r>
      <w:r>
        <w:rPr>
          <w:rFonts w:ascii="Tahoma" w:hAnsi="Tahoma" w:cs="Tahoma"/>
          <w:sz w:val="20"/>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0B58EA" w:rsidRPr="000B58EA">
        <w:rPr>
          <w:rFonts w:ascii="Tahoma" w:hAnsi="Tahoma" w:cs="Tahoma"/>
          <w:b/>
        </w:rPr>
        <w:t>"Quand l’Eternel approuve les voies d’un homme, il dispose favorablement à son égard même ses ennemis" (Proverbes 16:7).</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74ED2">
              <w:rPr>
                <w:rFonts w:ascii="Tahoma" w:eastAsiaTheme="minorEastAsia" w:hAnsi="Tahoma" w:cs="Tahoma"/>
                <w:b/>
                <w:color w:val="44546A"/>
                <w:lang w:val="en-GB" w:eastAsia="en-GB"/>
              </w:rPr>
              <w:t>3</w:t>
            </w:r>
            <w:r w:rsidR="000B58EA">
              <w:rPr>
                <w:rFonts w:ascii="Tahoma" w:eastAsiaTheme="minorEastAsia" w:hAnsi="Tahoma" w:cs="Tahoma"/>
                <w:b/>
                <w:color w:val="44546A"/>
                <w:lang w:val="en-GB" w:eastAsia="en-GB"/>
              </w:rPr>
              <w:t>3</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sidR="000B58EA">
              <w:rPr>
                <w:rFonts w:ascii="Tahoma" w:eastAsiaTheme="minorEastAsia" w:hAnsi="Tahoma" w:cs="Tahoma"/>
                <w:b/>
                <w:color w:val="44546A"/>
                <w:lang w:val="en-GB" w:eastAsia="en-GB"/>
              </w:rPr>
              <w:t>20</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1</w:t>
            </w:r>
            <w:r w:rsidRPr="000B58EA">
              <w:rPr>
                <w:rStyle w:val="ind"/>
                <w:rFonts w:eastAsiaTheme="minorEastAsia"/>
                <w:color w:val="44546A"/>
                <w:lang w:val="en-GB" w:eastAsia="en-GB"/>
              </w:rPr>
              <w:t xml:space="preserve"> Jacob leva les yeux, et regarda; et voici, Esaü arrivait, avec quatre cents hommes. Il répartit les enfants entre Léa, Rachel, et les deux servantes.</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2</w:t>
            </w:r>
            <w:r w:rsidRPr="000B58EA">
              <w:rPr>
                <w:rStyle w:val="ind"/>
                <w:rFonts w:eastAsiaTheme="minorEastAsia"/>
                <w:color w:val="44546A"/>
                <w:lang w:val="en-GB" w:eastAsia="en-GB"/>
              </w:rPr>
              <w:t xml:space="preserve"> Il plaça en tête les servantes avec leurs enfants, puis Léa avec ses enfants, et enfin Rachel avec Joseph.</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3</w:t>
            </w:r>
            <w:r w:rsidRPr="000B58EA">
              <w:rPr>
                <w:rStyle w:val="ind"/>
                <w:rFonts w:eastAsiaTheme="minorEastAsia"/>
                <w:color w:val="44546A"/>
                <w:lang w:val="en-GB" w:eastAsia="en-GB"/>
              </w:rPr>
              <w:t xml:space="preserve"> Lui-même passa devant eux; et il se prosterna en terre sept fois, jusqu'à ce qu'il fût près de son frère.</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4</w:t>
            </w:r>
            <w:r w:rsidRPr="000B58EA">
              <w:rPr>
                <w:rStyle w:val="ind"/>
                <w:rFonts w:eastAsiaTheme="minorEastAsia"/>
                <w:color w:val="44546A"/>
                <w:lang w:val="en-GB" w:eastAsia="en-GB"/>
              </w:rPr>
              <w:t xml:space="preserve"> Esaü courut à sa rencontre; il l'embrassa, se jeta à son cou, et le baisa. Et ils pleurèrent.</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5</w:t>
            </w:r>
            <w:r w:rsidRPr="000B58EA">
              <w:rPr>
                <w:rStyle w:val="ind"/>
                <w:rFonts w:eastAsiaTheme="minorEastAsia"/>
                <w:color w:val="44546A"/>
                <w:lang w:val="en-GB" w:eastAsia="en-GB"/>
              </w:rPr>
              <w:t xml:space="preserve"> Esaü, levant les yeux, vit les femmes et les enfants, et il dit: Qui sont ceux que tu as là? Et Jacob répondit: Ce sont les enfants que Dieu a accordés à ton serviteur.</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6</w:t>
            </w:r>
            <w:r w:rsidRPr="000B58EA">
              <w:rPr>
                <w:rStyle w:val="ind"/>
                <w:rFonts w:eastAsiaTheme="minorEastAsia"/>
                <w:color w:val="44546A"/>
                <w:lang w:val="en-GB" w:eastAsia="en-GB"/>
              </w:rPr>
              <w:t xml:space="preserve"> Les servantes s'approchèrent, elles et leurs enfants, et se prosternèrent;</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7</w:t>
            </w:r>
            <w:r w:rsidRPr="000B58EA">
              <w:rPr>
                <w:rStyle w:val="ind"/>
                <w:rFonts w:eastAsiaTheme="minorEastAsia"/>
                <w:color w:val="44546A"/>
                <w:lang w:val="en-GB" w:eastAsia="en-GB"/>
              </w:rPr>
              <w:t xml:space="preserve"> Léa et ses enfants s'approchèrent aussi, et se prosternèrent; ensuite Joseph et Rachel s'approchèrent, et se prosternèrent.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8</w:t>
            </w:r>
            <w:r w:rsidRPr="000B58EA">
              <w:rPr>
                <w:rStyle w:val="ind"/>
                <w:rFonts w:eastAsiaTheme="minorEastAsia"/>
                <w:color w:val="44546A"/>
                <w:lang w:val="en-GB" w:eastAsia="en-GB"/>
              </w:rPr>
              <w:t xml:space="preserve"> Esaü dit: A quoi destines-tu tout ce camp que j'ai rencontré? Et Jacob répondit: A trouver grâce aux yeux de mon seigneur.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9</w:t>
            </w:r>
            <w:r w:rsidRPr="000B58EA">
              <w:rPr>
                <w:rStyle w:val="ind"/>
                <w:rFonts w:eastAsiaTheme="minorEastAsia"/>
                <w:color w:val="44546A"/>
                <w:lang w:val="en-GB" w:eastAsia="en-GB"/>
              </w:rPr>
              <w:t xml:space="preserve"> Esaü dit: Je suis dans l'abondance, mon frère; garde ce qui est à toi.</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10</w:t>
            </w:r>
            <w:r w:rsidRPr="000B58EA">
              <w:rPr>
                <w:rStyle w:val="ind"/>
                <w:rFonts w:eastAsiaTheme="minorEastAsia"/>
                <w:color w:val="44546A"/>
                <w:lang w:val="en-GB" w:eastAsia="en-GB"/>
              </w:rPr>
              <w:t xml:space="preserve"> Et Jacob répondit: </w:t>
            </w:r>
            <w:proofErr w:type="gramStart"/>
            <w:r w:rsidRPr="000B58EA">
              <w:rPr>
                <w:rStyle w:val="ind"/>
                <w:rFonts w:eastAsiaTheme="minorEastAsia"/>
                <w:color w:val="44546A"/>
                <w:lang w:val="en-GB" w:eastAsia="en-GB"/>
              </w:rPr>
              <w:t>Non</w:t>
            </w:r>
            <w:proofErr w:type="gramEnd"/>
            <w:r w:rsidRPr="000B58EA">
              <w:rPr>
                <w:rStyle w:val="ind"/>
                <w:rFonts w:eastAsiaTheme="minorEastAsia"/>
                <w:color w:val="44546A"/>
                <w:lang w:val="en-GB" w:eastAsia="en-GB"/>
              </w:rPr>
              <w:t>, je te prie, si j'ai trouvé grâce à tes yeux, accepte de ma main mon présent; car c'est pour cela que j'ai regardé ta face comme on regarde la face de Dieu, et tu m'as accueilli favorablement.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11</w:t>
            </w:r>
            <w:r w:rsidRPr="000B58EA">
              <w:rPr>
                <w:rStyle w:val="ind"/>
                <w:rFonts w:eastAsiaTheme="minorEastAsia"/>
                <w:color w:val="44546A"/>
                <w:lang w:val="en-GB" w:eastAsia="en-GB"/>
              </w:rPr>
              <w:t xml:space="preserve"> Accepte donc mon présent qui t'a été offert, puisque Dieu m'a comblé de grâces, et que je ne manque de rien. Il insista auprès de lui, et Esaü accepta.</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12</w:t>
            </w:r>
            <w:r w:rsidRPr="000B58EA">
              <w:rPr>
                <w:rStyle w:val="ind"/>
                <w:rFonts w:eastAsiaTheme="minorEastAsia"/>
                <w:color w:val="44546A"/>
                <w:lang w:val="en-GB" w:eastAsia="en-GB"/>
              </w:rPr>
              <w:t xml:space="preserve"> Esaü dit: Partons, mettons-nous en route; j'irai devant toi.</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13</w:t>
            </w:r>
            <w:r w:rsidRPr="000B58EA">
              <w:rPr>
                <w:rStyle w:val="ind"/>
                <w:rFonts w:eastAsiaTheme="minorEastAsia"/>
                <w:color w:val="44546A"/>
                <w:lang w:val="en-GB" w:eastAsia="en-GB"/>
              </w:rPr>
              <w:t xml:space="preserve"> Jacob lui répondit: Mon seigneur sait que les enfants sont délicats, et </w:t>
            </w:r>
            <w:r w:rsidRPr="000B58EA">
              <w:rPr>
                <w:rStyle w:val="ind"/>
                <w:rFonts w:eastAsiaTheme="minorEastAsia"/>
                <w:color w:val="44546A"/>
                <w:lang w:val="en-GB" w:eastAsia="en-GB"/>
              </w:rPr>
              <w:lastRenderedPageBreak/>
              <w:t>que j'ai des brebis et des vaches qui allaitent; si l'on forçait leur marche un seul jour, tout le troupeau périrait.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14</w:t>
            </w:r>
            <w:r w:rsidRPr="000B58EA">
              <w:rPr>
                <w:rStyle w:val="ind"/>
                <w:rFonts w:eastAsiaTheme="minorEastAsia"/>
                <w:color w:val="44546A"/>
                <w:lang w:val="en-GB" w:eastAsia="en-GB"/>
              </w:rPr>
              <w:t xml:space="preserve"> Que mon seigneur prenne les devants sur son serviteur; et moi, je suivrai lentement, au pas du troupeau qui me précédera, et au pas des enfants, jusqu'à ce que j'arrive chez mon seigneur, à Séir.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15</w:t>
            </w:r>
            <w:r w:rsidRPr="000B58EA">
              <w:rPr>
                <w:rStyle w:val="ind"/>
                <w:rFonts w:eastAsiaTheme="minorEastAsia"/>
                <w:color w:val="44546A"/>
                <w:lang w:val="en-GB" w:eastAsia="en-GB"/>
              </w:rPr>
              <w:t xml:space="preserve"> Esaü dit: Je veux au moins laisser avec toi une partie de mes gens. Et Jacob répondit: Pourquoi cela? Que je trouve seulement grâce aux yeux de mon seigneur!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16</w:t>
            </w:r>
            <w:r w:rsidRPr="000B58EA">
              <w:rPr>
                <w:rStyle w:val="ind"/>
                <w:rFonts w:eastAsiaTheme="minorEastAsia"/>
                <w:color w:val="44546A"/>
                <w:lang w:val="en-GB" w:eastAsia="en-GB"/>
              </w:rPr>
              <w:t xml:space="preserve"> Le même jour, Esaü reprit le chemin de Séir.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17</w:t>
            </w:r>
            <w:r w:rsidRPr="000B58EA">
              <w:rPr>
                <w:rStyle w:val="ind"/>
                <w:rFonts w:eastAsiaTheme="minorEastAsia"/>
                <w:color w:val="44546A"/>
                <w:lang w:val="en-GB" w:eastAsia="en-GB"/>
              </w:rPr>
              <w:t xml:space="preserve"> Jacob partit pour Succoth. Il bâtit une maison pour lui, et il fit des cabanes pour ses troupeaux. C'est pourquoi l'on </w:t>
            </w:r>
            <w:proofErr w:type="gramStart"/>
            <w:r w:rsidRPr="000B58EA">
              <w:rPr>
                <w:rStyle w:val="ind"/>
                <w:rFonts w:eastAsiaTheme="minorEastAsia"/>
                <w:color w:val="44546A"/>
                <w:lang w:val="en-GB" w:eastAsia="en-GB"/>
              </w:rPr>
              <w:t>a</w:t>
            </w:r>
            <w:proofErr w:type="gramEnd"/>
            <w:r w:rsidRPr="000B58EA">
              <w:rPr>
                <w:rStyle w:val="ind"/>
                <w:rFonts w:eastAsiaTheme="minorEastAsia"/>
                <w:color w:val="44546A"/>
                <w:lang w:val="en-GB" w:eastAsia="en-GB"/>
              </w:rPr>
              <w:t xml:space="preserve"> appelé ce lieu du nom de Succoth.</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18</w:t>
            </w:r>
            <w:r w:rsidRPr="000B58EA">
              <w:rPr>
                <w:rStyle w:val="ind"/>
                <w:rFonts w:eastAsiaTheme="minorEastAsia"/>
                <w:color w:val="44546A"/>
                <w:lang w:val="en-GB" w:eastAsia="en-GB"/>
              </w:rPr>
              <w:t xml:space="preserve"> A son retour de Paddan-Aram, Jacob arriva heureusement à la ville de Sichem, dans le pays de Canaan, et il campa devant la ville.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19</w:t>
            </w:r>
            <w:r w:rsidRPr="000B58EA">
              <w:rPr>
                <w:rStyle w:val="ind"/>
                <w:rFonts w:eastAsiaTheme="minorEastAsia"/>
                <w:color w:val="44546A"/>
                <w:lang w:val="en-GB" w:eastAsia="en-GB"/>
              </w:rPr>
              <w:t xml:space="preserve"> Il acheta la portion du champ où il avait dressé sa tente, des fils d'Hamor, père de Sichem, pour cent kesita.</w:t>
            </w:r>
          </w:p>
          <w:p w:rsidR="00DF73FD" w:rsidRPr="00882D7F"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20</w:t>
            </w:r>
            <w:r w:rsidRPr="000B58EA">
              <w:rPr>
                <w:rStyle w:val="ind"/>
                <w:rFonts w:eastAsiaTheme="minorEastAsia"/>
                <w:color w:val="44546A"/>
                <w:lang w:val="en-GB" w:eastAsia="en-GB"/>
              </w:rPr>
              <w:t xml:space="preserve"> Et là, il éleva un autel, qu'il appela El-Elohé-Israël.</w:t>
            </w:r>
          </w:p>
          <w:p w:rsidR="00882D7F" w:rsidRDefault="00882D7F" w:rsidP="00882D7F">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82D7F">
              <w:rPr>
                <w:rFonts w:ascii="Tahoma" w:eastAsiaTheme="minorEastAsia" w:hAnsi="Tahoma" w:cs="Tahoma"/>
                <w:b/>
                <w:color w:val="44546A"/>
                <w:lang w:val="en-GB" w:eastAsia="en-GB"/>
              </w:rPr>
              <w:t>3</w:t>
            </w:r>
            <w:r w:rsidR="00874ED2">
              <w:rPr>
                <w:rFonts w:ascii="Tahoma" w:eastAsiaTheme="minorEastAsia" w:hAnsi="Tahoma" w:cs="Tahoma"/>
                <w:b/>
                <w:color w:val="44546A"/>
                <w:lang w:val="en-GB" w:eastAsia="en-GB"/>
              </w:rPr>
              <w:t>5</w:t>
            </w:r>
            <w:r w:rsidRPr="006C1345">
              <w:rPr>
                <w:rFonts w:ascii="Tahoma" w:eastAsiaTheme="minorEastAsia" w:hAnsi="Tahoma" w:cs="Tahoma"/>
                <w:b/>
                <w:color w:val="44546A"/>
                <w:lang w:val="en-GB" w:eastAsia="en-GB"/>
              </w:rPr>
              <w:t>:</w:t>
            </w:r>
            <w:r w:rsidR="000B58EA">
              <w:rPr>
                <w:rFonts w:ascii="Tahoma" w:eastAsiaTheme="minorEastAsia" w:hAnsi="Tahoma" w:cs="Tahoma"/>
                <w:b/>
                <w:color w:val="44546A"/>
                <w:lang w:val="en-GB" w:eastAsia="en-GB"/>
              </w:rPr>
              <w:t>1</w:t>
            </w:r>
            <w:r>
              <w:rPr>
                <w:rFonts w:ascii="Tahoma" w:eastAsiaTheme="minorEastAsia" w:hAnsi="Tahoma" w:cs="Tahoma"/>
                <w:b/>
                <w:color w:val="44546A"/>
                <w:lang w:val="en-GB" w:eastAsia="en-GB"/>
              </w:rPr>
              <w:t>-</w:t>
            </w:r>
            <w:r w:rsidR="000B58EA">
              <w:rPr>
                <w:rFonts w:ascii="Tahoma" w:eastAsiaTheme="minorEastAsia" w:hAnsi="Tahoma" w:cs="Tahoma"/>
                <w:b/>
                <w:color w:val="44546A"/>
                <w:lang w:val="en-GB" w:eastAsia="en-GB"/>
              </w:rPr>
              <w:t>20</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w:t>
            </w:r>
            <w:r w:rsidRPr="000B58EA">
              <w:rPr>
                <w:rStyle w:val="ind"/>
                <w:rFonts w:eastAsiaTheme="minorEastAsia"/>
                <w:color w:val="44546A"/>
                <w:lang w:val="en-GB" w:eastAsia="en-GB"/>
              </w:rPr>
              <w:t xml:space="preserve"> Dieu dit à Jacob: Lève-toi, monte à Béthel, et demeures-y; là, tu dresseras un autel au Dieu qui t'apparut, lorsque tu fuyais Esaü, ton frère.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2</w:t>
            </w:r>
            <w:r w:rsidRPr="000B58EA">
              <w:rPr>
                <w:rStyle w:val="ind"/>
                <w:rFonts w:eastAsiaTheme="minorEastAsia"/>
                <w:color w:val="44546A"/>
                <w:lang w:val="en-GB" w:eastAsia="en-GB"/>
              </w:rPr>
              <w:t xml:space="preserve"> Jacob dit à sa maison et à tous ceux qui étaient avec lui: Otez les dieux étrangers qui sont au milieu de vous, purifiez-vous, et changez de vêtements.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3</w:t>
            </w:r>
            <w:r w:rsidRPr="000B58EA">
              <w:rPr>
                <w:rStyle w:val="ind"/>
                <w:rFonts w:eastAsiaTheme="minorEastAsia"/>
                <w:color w:val="44546A"/>
                <w:lang w:val="en-GB" w:eastAsia="en-GB"/>
              </w:rPr>
              <w:t xml:space="preserve"> Nous nous lèverons, et nous monterons à Béthel; là, je dresserai un autel au Dieu qui m'a exaucé dans le jour de ma détresse, et qui </w:t>
            </w:r>
            <w:proofErr w:type="gramStart"/>
            <w:r w:rsidRPr="000B58EA">
              <w:rPr>
                <w:rStyle w:val="ind"/>
                <w:rFonts w:eastAsiaTheme="minorEastAsia"/>
                <w:color w:val="44546A"/>
                <w:lang w:val="en-GB" w:eastAsia="en-GB"/>
              </w:rPr>
              <w:t>a</w:t>
            </w:r>
            <w:proofErr w:type="gramEnd"/>
            <w:r w:rsidRPr="000B58EA">
              <w:rPr>
                <w:rStyle w:val="ind"/>
                <w:rFonts w:eastAsiaTheme="minorEastAsia"/>
                <w:color w:val="44546A"/>
                <w:lang w:val="en-GB" w:eastAsia="en-GB"/>
              </w:rPr>
              <w:t xml:space="preserve"> été avec moi pendant le voyage que j'ai fait.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4</w:t>
            </w:r>
            <w:r w:rsidRPr="000B58EA">
              <w:rPr>
                <w:rStyle w:val="ind"/>
                <w:rFonts w:eastAsiaTheme="minorEastAsia"/>
                <w:color w:val="44546A"/>
                <w:lang w:val="en-GB" w:eastAsia="en-GB"/>
              </w:rPr>
              <w:t xml:space="preserve"> Ils donnèrent à Jacob tous les dieux étrangers qui étaient entre leurs mains, et les anneaux qui étaient à leurs oreilles. Jacob les enfouit sous le térébinthe qui est près de Sichem.</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5</w:t>
            </w:r>
            <w:r w:rsidRPr="000B58EA">
              <w:rPr>
                <w:rStyle w:val="ind"/>
                <w:rFonts w:eastAsiaTheme="minorEastAsia"/>
                <w:color w:val="44546A"/>
                <w:lang w:val="en-GB" w:eastAsia="en-GB"/>
              </w:rPr>
              <w:t xml:space="preserve"> Ensuite ils partirent. La terreur de Dieu se répandit sur les villes qui les </w:t>
            </w:r>
            <w:r w:rsidRPr="000B58EA">
              <w:rPr>
                <w:rStyle w:val="ind"/>
                <w:rFonts w:eastAsiaTheme="minorEastAsia"/>
                <w:color w:val="44546A"/>
                <w:lang w:val="en-GB" w:eastAsia="en-GB"/>
              </w:rPr>
              <w:lastRenderedPageBreak/>
              <w:t>entouraient, et l'on ne poursuivit point les fils de Jacob.</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6</w:t>
            </w:r>
            <w:r w:rsidRPr="000B58EA">
              <w:rPr>
                <w:rStyle w:val="ind"/>
                <w:rFonts w:eastAsiaTheme="minorEastAsia"/>
                <w:color w:val="44546A"/>
                <w:lang w:val="en-GB" w:eastAsia="en-GB"/>
              </w:rPr>
              <w:t xml:space="preserve"> Jacob arriva, lui et tous ceux qui étaient avec lui, à Luz, qui est Béthel, dans le pays de Canaan.</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7</w:t>
            </w:r>
            <w:r w:rsidRPr="000B58EA">
              <w:rPr>
                <w:rStyle w:val="ind"/>
                <w:rFonts w:eastAsiaTheme="minorEastAsia"/>
                <w:color w:val="44546A"/>
                <w:lang w:val="en-GB" w:eastAsia="en-GB"/>
              </w:rPr>
              <w:t xml:space="preserve"> Il bâtit là un autel, et il appela ce lieu El-Béthel; car c'est là que Dieu s'était révélé à lui lorsqu'il fuyait son frère.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8</w:t>
            </w:r>
            <w:r w:rsidRPr="000B58EA">
              <w:rPr>
                <w:rStyle w:val="ind"/>
                <w:rFonts w:eastAsiaTheme="minorEastAsia"/>
                <w:color w:val="44546A"/>
                <w:lang w:val="en-GB" w:eastAsia="en-GB"/>
              </w:rPr>
              <w:t xml:space="preserve"> Débora, nourrice de Rebecca, mourut; et elle fut enterrée au-dessous de Béthel, sous le chêne auquel on a donné le nom de chêne des pleurs.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9</w:t>
            </w:r>
            <w:r w:rsidRPr="000B58EA">
              <w:rPr>
                <w:rStyle w:val="ind"/>
                <w:rFonts w:eastAsiaTheme="minorEastAsia"/>
                <w:color w:val="44546A"/>
                <w:lang w:val="en-GB" w:eastAsia="en-GB"/>
              </w:rPr>
              <w:t xml:space="preserve"> Dieu apparut encore à Jacob, après son retour de Paddan-Aram, et il le bénit.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10</w:t>
            </w:r>
            <w:r w:rsidRPr="000B58EA">
              <w:rPr>
                <w:rStyle w:val="ind"/>
                <w:rFonts w:eastAsiaTheme="minorEastAsia"/>
                <w:color w:val="44546A"/>
                <w:lang w:val="en-GB" w:eastAsia="en-GB"/>
              </w:rPr>
              <w:t xml:space="preserve"> Dieu lui dit: Ton nom est Jacob; tu ne seras plus appelé Jacob, mais ton nom sera Israël. Et il lui donna le nom d'Israël.</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11</w:t>
            </w:r>
            <w:r w:rsidRPr="000B58EA">
              <w:rPr>
                <w:rStyle w:val="ind"/>
                <w:rFonts w:eastAsiaTheme="minorEastAsia"/>
                <w:color w:val="44546A"/>
                <w:lang w:val="en-GB" w:eastAsia="en-GB"/>
              </w:rPr>
              <w:t xml:space="preserve"> Dieu lui dit: Je suis le Dieu tout-puissant. Sois fécond, et multiplie: une nation et une multitude de </w:t>
            </w:r>
            <w:proofErr w:type="gramStart"/>
            <w:r w:rsidRPr="000B58EA">
              <w:rPr>
                <w:rStyle w:val="ind"/>
                <w:rFonts w:eastAsiaTheme="minorEastAsia"/>
                <w:color w:val="44546A"/>
                <w:lang w:val="en-GB" w:eastAsia="en-GB"/>
              </w:rPr>
              <w:t>nations</w:t>
            </w:r>
            <w:proofErr w:type="gramEnd"/>
            <w:r w:rsidRPr="000B58EA">
              <w:rPr>
                <w:rStyle w:val="ind"/>
                <w:rFonts w:eastAsiaTheme="minorEastAsia"/>
                <w:color w:val="44546A"/>
                <w:lang w:val="en-GB" w:eastAsia="en-GB"/>
              </w:rPr>
              <w:t xml:space="preserve"> naîtront de toi, et des rois sortiront de tes reins.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12</w:t>
            </w:r>
            <w:r w:rsidRPr="000B58EA">
              <w:rPr>
                <w:rStyle w:val="ind"/>
                <w:rFonts w:eastAsiaTheme="minorEastAsia"/>
                <w:color w:val="44546A"/>
                <w:lang w:val="en-GB" w:eastAsia="en-GB"/>
              </w:rPr>
              <w:t xml:space="preserve"> Je te donnerai le pays que j'ai donné à Abraham et à Isaac, et je donnerai ce pays à ta postérité après toi.</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13</w:t>
            </w:r>
            <w:r w:rsidRPr="000B58EA">
              <w:rPr>
                <w:rStyle w:val="ind"/>
                <w:rFonts w:eastAsiaTheme="minorEastAsia"/>
                <w:color w:val="44546A"/>
                <w:lang w:val="en-GB" w:eastAsia="en-GB"/>
              </w:rPr>
              <w:t xml:space="preserve"> Dieu s'éleva au-dessus de lui, dans le lieu où il lui avait parlé.</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14</w:t>
            </w:r>
            <w:r w:rsidRPr="000B58EA">
              <w:rPr>
                <w:rStyle w:val="ind"/>
                <w:rFonts w:eastAsiaTheme="minorEastAsia"/>
                <w:color w:val="44546A"/>
                <w:lang w:val="en-GB" w:eastAsia="en-GB"/>
              </w:rPr>
              <w:t xml:space="preserve"> Et Jacob dressa un monument dans le lieu où Dieu lui avait parlé, un monument de pierres, sur lequel il fit une libation et versa de l'huile.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15</w:t>
            </w:r>
            <w:r w:rsidRPr="000B58EA">
              <w:rPr>
                <w:rStyle w:val="ind"/>
                <w:rFonts w:eastAsiaTheme="minorEastAsia"/>
                <w:color w:val="44546A"/>
                <w:lang w:val="en-GB" w:eastAsia="en-GB"/>
              </w:rPr>
              <w:t xml:space="preserve"> Jacob donna le nom de Béthel au lieu où Dieu lui avait parlé.</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16</w:t>
            </w:r>
            <w:r w:rsidRPr="000B58EA">
              <w:rPr>
                <w:rStyle w:val="ind"/>
                <w:rFonts w:eastAsiaTheme="minorEastAsia"/>
                <w:color w:val="44546A"/>
                <w:lang w:val="en-GB" w:eastAsia="en-GB"/>
              </w:rPr>
              <w:t xml:space="preserve"> Ils partirent de Béthel; et il y avait encore une certaine distance jusqu'à Ephrata, lorsque Rachel accoucha. Elle eut un accouchement pénible;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17</w:t>
            </w:r>
            <w:r w:rsidRPr="000B58EA">
              <w:rPr>
                <w:rStyle w:val="ind"/>
                <w:rFonts w:eastAsiaTheme="minorEastAsia"/>
                <w:color w:val="44546A"/>
                <w:lang w:val="en-GB" w:eastAsia="en-GB"/>
              </w:rPr>
              <w:t xml:space="preserve"> et pendant les douleurs de l'enfantement, la sage-femme lui dit: Ne crains point, car tu as encore un fils!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18</w:t>
            </w:r>
            <w:r w:rsidRPr="000B58EA">
              <w:rPr>
                <w:rStyle w:val="ind"/>
                <w:rFonts w:eastAsiaTheme="minorEastAsia"/>
                <w:color w:val="44546A"/>
                <w:lang w:val="en-GB" w:eastAsia="en-GB"/>
              </w:rPr>
              <w:t xml:space="preserve"> Et comme elle allait rendre l'âme, car elle était mourante, elle lui donna le nom de Ben-Oni; mais le père l'appela Benjamin.</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19</w:t>
            </w:r>
            <w:r w:rsidRPr="000B58EA">
              <w:rPr>
                <w:rStyle w:val="ind"/>
                <w:rFonts w:eastAsiaTheme="minorEastAsia"/>
                <w:color w:val="44546A"/>
                <w:lang w:val="en-GB" w:eastAsia="en-GB"/>
              </w:rPr>
              <w:t xml:space="preserve"> Rachel mourut, et elle fut enterrée sur le chemin d'Ephrata, qui est Bethléhem.</w:t>
            </w:r>
          </w:p>
          <w:p w:rsidR="00882D7F" w:rsidRPr="00882D7F" w:rsidRDefault="000B58EA" w:rsidP="000B58EA">
            <w:pPr>
              <w:rPr>
                <w:rFonts w:ascii="Tahoma" w:eastAsiaTheme="minorEastAsia" w:hAnsi="Tahoma" w:cs="Tahoma"/>
                <w:b/>
                <w:color w:val="44546A"/>
                <w:lang w:val="en-GB" w:eastAsia="en-GB"/>
              </w:rPr>
            </w:pPr>
            <w:r w:rsidRPr="000B58EA">
              <w:rPr>
                <w:rStyle w:val="ind"/>
                <w:rFonts w:eastAsiaTheme="minorEastAsia"/>
                <w:color w:val="44546A"/>
                <w:vertAlign w:val="superscript"/>
                <w:lang w:val="en-GB" w:eastAsia="en-GB"/>
              </w:rPr>
              <w:t>20</w:t>
            </w:r>
            <w:r w:rsidRPr="000B58EA">
              <w:rPr>
                <w:rStyle w:val="ind"/>
                <w:rFonts w:eastAsiaTheme="minorEastAsia"/>
                <w:color w:val="44546A"/>
                <w:lang w:val="en-GB" w:eastAsia="en-GB"/>
              </w:rPr>
              <w:t xml:space="preserve"> Jacob éleva un monument sur son sépulcre; c'est le monument du sépulcre de Rachel, qui existe encore aujourd'hui.</w:t>
            </w:r>
          </w:p>
        </w:tc>
        <w:tc>
          <w:tcPr>
            <w:tcW w:w="6554" w:type="dxa"/>
            <w:tcBorders>
              <w:left w:val="single" w:sz="4" w:space="0" w:color="auto"/>
            </w:tcBorders>
            <w:shd w:val="clear" w:color="auto" w:fill="auto"/>
          </w:tcPr>
          <w:p w:rsidR="008E49CF" w:rsidRPr="00611015" w:rsidRDefault="008E49CF" w:rsidP="008E49CF">
            <w:pPr>
              <w:pStyle w:val="IT"/>
              <w:spacing w:before="0"/>
              <w:rPr>
                <w:rFonts w:ascii="Tahoma" w:hAnsi="Tahoma" w:cs="Tahoma"/>
                <w:sz w:val="20"/>
              </w:rPr>
            </w:pPr>
            <w:r w:rsidRPr="00611015">
              <w:rPr>
                <w:rFonts w:ascii="Tahoma" w:hAnsi="Tahoma" w:cs="Tahoma"/>
                <w:sz w:val="20"/>
              </w:rPr>
              <w:lastRenderedPageBreak/>
              <w:t>I  L’Anxiété de Jacob à l’Approche d’Esaü</w:t>
            </w:r>
          </w:p>
          <w:p w:rsidR="00611015" w:rsidRPr="00611015" w:rsidRDefault="008E49CF" w:rsidP="00611015">
            <w:pPr>
              <w:pStyle w:val="TI"/>
              <w:numPr>
                <w:ilvl w:val="0"/>
                <w:numId w:val="7"/>
              </w:numPr>
              <w:tabs>
                <w:tab w:val="clear" w:pos="720"/>
                <w:tab w:val="clear" w:pos="1152"/>
                <w:tab w:val="num" w:pos="-284"/>
                <w:tab w:val="num" w:pos="426"/>
                <w:tab w:val="num" w:pos="1059"/>
              </w:tabs>
              <w:spacing w:before="0"/>
              <w:ind w:left="1059" w:hanging="708"/>
              <w:rPr>
                <w:rFonts w:ascii="Tahoma" w:hAnsi="Tahoma" w:cs="Tahoma"/>
                <w:noProof w:val="0"/>
                <w:sz w:val="20"/>
                <w:lang w:val="en-US" w:eastAsia="en-US"/>
              </w:rPr>
            </w:pPr>
            <w:r w:rsidRPr="00611015">
              <w:rPr>
                <w:rFonts w:ascii="Tahoma" w:hAnsi="Tahoma" w:cs="Tahoma"/>
                <w:noProof w:val="0"/>
                <w:sz w:val="20"/>
                <w:lang w:val="en-US" w:eastAsia="en-US"/>
              </w:rPr>
              <w:t xml:space="preserve">Le départ immédiat d’Esaü pour rencontrer Jacob après avoir reçu des nouvelles de son retour: </w:t>
            </w:r>
          </w:p>
          <w:p w:rsidR="008E49CF" w:rsidRPr="00611015" w:rsidRDefault="00611015" w:rsidP="00611015">
            <w:pPr>
              <w:pStyle w:val="TI"/>
              <w:tabs>
                <w:tab w:val="clear" w:pos="720"/>
                <w:tab w:val="left" w:pos="1059"/>
              </w:tabs>
              <w:spacing w:before="0"/>
              <w:ind w:left="1059" w:hanging="425"/>
              <w:rPr>
                <w:rFonts w:ascii="Bookman Old Style" w:hAnsi="Bookman Old Style"/>
                <w:b/>
                <w:bCs/>
                <w:color w:val="44546A"/>
                <w:sz w:val="18"/>
                <w:szCs w:val="18"/>
              </w:rPr>
            </w:pPr>
            <w:r w:rsidRPr="00611015">
              <w:rPr>
                <w:rFonts w:ascii="Bookman Old Style" w:hAnsi="Bookman Old Style"/>
                <w:b/>
                <w:bCs/>
                <w:color w:val="44546A"/>
                <w:sz w:val="18"/>
                <w:szCs w:val="18"/>
              </w:rPr>
              <w:t>Genèse 32:6</w:t>
            </w:r>
          </w:p>
          <w:p w:rsidR="00611015" w:rsidRPr="00611015" w:rsidRDefault="00611015" w:rsidP="00611015">
            <w:pPr>
              <w:pStyle w:val="TI"/>
              <w:tabs>
                <w:tab w:val="clear" w:pos="720"/>
                <w:tab w:val="left" w:pos="918"/>
              </w:tabs>
              <w:spacing w:before="0"/>
              <w:ind w:left="918" w:firstLine="0"/>
              <w:rPr>
                <w:rFonts w:ascii="Bookman Old Style" w:hAnsi="Bookman Old Style"/>
                <w:color w:val="44546A"/>
                <w:sz w:val="18"/>
                <w:szCs w:val="18"/>
              </w:rPr>
            </w:pPr>
            <w:r w:rsidRPr="00611015">
              <w:rPr>
                <w:rFonts w:ascii="Bookman Old Style" w:hAnsi="Bookman Old Style"/>
                <w:sz w:val="18"/>
                <w:szCs w:val="18"/>
                <w:vertAlign w:val="superscript"/>
              </w:rPr>
              <w:t>6</w:t>
            </w:r>
            <w:r w:rsidRPr="00611015">
              <w:rPr>
                <w:rFonts w:ascii="Bookman Old Style" w:hAnsi="Bookman Old Style"/>
                <w:sz w:val="18"/>
                <w:szCs w:val="18"/>
              </w:rPr>
              <w:t xml:space="preserve"> Les messagers revinrent auprès de Jacob, en disant: Nous sommes allés vers ton frère Esaü; et il marche à ta rencontre, avec quatre cents hommes.</w:t>
            </w:r>
          </w:p>
          <w:p w:rsidR="00611015" w:rsidRPr="00611015" w:rsidRDefault="008E49CF" w:rsidP="00611015">
            <w:pPr>
              <w:pStyle w:val="TI"/>
              <w:numPr>
                <w:ilvl w:val="0"/>
                <w:numId w:val="7"/>
              </w:numPr>
              <w:tabs>
                <w:tab w:val="clear" w:pos="720"/>
                <w:tab w:val="clear" w:pos="1152"/>
                <w:tab w:val="num" w:pos="-284"/>
                <w:tab w:val="num" w:pos="426"/>
                <w:tab w:val="num" w:pos="1059"/>
              </w:tabs>
              <w:spacing w:before="0"/>
              <w:ind w:left="1059" w:hanging="708"/>
              <w:rPr>
                <w:rFonts w:ascii="Tahoma" w:hAnsi="Tahoma" w:cs="Tahoma"/>
                <w:noProof w:val="0"/>
                <w:sz w:val="20"/>
                <w:lang w:val="en-US" w:eastAsia="en-US"/>
              </w:rPr>
            </w:pPr>
            <w:r w:rsidRPr="00611015">
              <w:rPr>
                <w:rFonts w:ascii="Tahoma" w:hAnsi="Tahoma" w:cs="Tahoma"/>
                <w:noProof w:val="0"/>
                <w:sz w:val="20"/>
                <w:lang w:val="en-US" w:eastAsia="en-US"/>
              </w:rPr>
              <w:t>La crainte de Jacob ava</w:t>
            </w:r>
            <w:r w:rsidR="00611015" w:rsidRPr="00611015">
              <w:rPr>
                <w:rFonts w:ascii="Tahoma" w:hAnsi="Tahoma" w:cs="Tahoma"/>
                <w:noProof w:val="0"/>
                <w:sz w:val="20"/>
                <w:lang w:val="en-US" w:eastAsia="en-US"/>
              </w:rPr>
              <w:t>nt de rencontrer Dieu à Péniel</w:t>
            </w:r>
          </w:p>
          <w:p w:rsidR="008E49CF" w:rsidRPr="00611015" w:rsidRDefault="008E49CF" w:rsidP="00611015">
            <w:pPr>
              <w:pStyle w:val="TI"/>
              <w:tabs>
                <w:tab w:val="clear" w:pos="720"/>
                <w:tab w:val="num" w:pos="426"/>
                <w:tab w:val="num" w:pos="1059"/>
              </w:tabs>
              <w:spacing w:before="0"/>
              <w:ind w:left="1059" w:firstLine="0"/>
              <w:rPr>
                <w:rFonts w:ascii="Tahoma" w:hAnsi="Tahoma" w:cs="Tahoma"/>
                <w:noProof w:val="0"/>
                <w:sz w:val="20"/>
                <w:lang w:val="en-US" w:eastAsia="en-US"/>
              </w:rPr>
            </w:pPr>
            <w:r w:rsidRPr="00611015">
              <w:rPr>
                <w:rFonts w:ascii="Tahoma" w:hAnsi="Tahoma" w:cs="Tahoma"/>
                <w:noProof w:val="0"/>
                <w:sz w:val="20"/>
                <w:lang w:val="en-US" w:eastAsia="en-US"/>
              </w:rPr>
              <w:t>Genèse 32</w:t>
            </w:r>
            <w:r w:rsidR="00611015" w:rsidRPr="00611015">
              <w:rPr>
                <w:rFonts w:ascii="Tahoma" w:hAnsi="Tahoma" w:cs="Tahoma"/>
                <w:noProof w:val="0"/>
                <w:sz w:val="20"/>
                <w:lang w:val="en-US" w:eastAsia="en-US"/>
              </w:rPr>
              <w:t>:7, 8</w:t>
            </w:r>
          </w:p>
          <w:p w:rsidR="00427C69" w:rsidRPr="00427C69" w:rsidRDefault="00427C69" w:rsidP="00427C69">
            <w:pPr>
              <w:pStyle w:val="TI"/>
              <w:tabs>
                <w:tab w:val="clear" w:pos="720"/>
                <w:tab w:val="left" w:pos="918"/>
              </w:tabs>
              <w:spacing w:before="0"/>
              <w:ind w:left="918" w:firstLine="0"/>
              <w:rPr>
                <w:rFonts w:ascii="Bookman Old Style" w:hAnsi="Bookman Old Style"/>
                <w:sz w:val="18"/>
                <w:szCs w:val="18"/>
              </w:rPr>
            </w:pPr>
            <w:r w:rsidRPr="00427C69">
              <w:rPr>
                <w:rFonts w:ascii="Bookman Old Style" w:hAnsi="Bookman Old Style"/>
                <w:sz w:val="18"/>
                <w:szCs w:val="18"/>
                <w:vertAlign w:val="superscript"/>
              </w:rPr>
              <w:t>7</w:t>
            </w:r>
            <w:r w:rsidRPr="00427C69">
              <w:rPr>
                <w:rFonts w:ascii="Bookman Old Style" w:hAnsi="Bookman Old Style"/>
                <w:sz w:val="18"/>
                <w:szCs w:val="18"/>
              </w:rPr>
              <w:t xml:space="preserve"> Jacob fut très effrayé, et saisi d'angoisse. Il partagea en deux camps les gens qui étaient avec lui, les brebis, les bœufs et les chameaux;</w:t>
            </w:r>
          </w:p>
          <w:p w:rsidR="00611015" w:rsidRPr="00427C69" w:rsidRDefault="00427C69" w:rsidP="00427C69">
            <w:pPr>
              <w:pStyle w:val="TI"/>
              <w:tabs>
                <w:tab w:val="clear" w:pos="720"/>
                <w:tab w:val="left" w:pos="918"/>
              </w:tabs>
              <w:spacing w:before="0"/>
              <w:ind w:left="918" w:firstLine="0"/>
              <w:rPr>
                <w:rFonts w:eastAsiaTheme="minorEastAsia"/>
                <w:noProof w:val="0"/>
                <w:color w:val="44546A"/>
                <w:sz w:val="24"/>
                <w:szCs w:val="24"/>
                <w:lang w:val="en-GB" w:eastAsia="en-GB"/>
              </w:rPr>
            </w:pPr>
            <w:r w:rsidRPr="00427C69">
              <w:rPr>
                <w:rFonts w:ascii="Bookman Old Style" w:hAnsi="Bookman Old Style"/>
                <w:sz w:val="18"/>
                <w:szCs w:val="18"/>
                <w:vertAlign w:val="superscript"/>
              </w:rPr>
              <w:t>8</w:t>
            </w:r>
            <w:r w:rsidRPr="00427C69">
              <w:rPr>
                <w:rFonts w:ascii="Bookman Old Style" w:hAnsi="Bookman Old Style"/>
                <w:sz w:val="18"/>
                <w:szCs w:val="18"/>
              </w:rPr>
              <w:t xml:space="preserve"> et il dit: Si Esaü vient contre l'un des camps et le bat, le camp qui restera pourra se sauver.</w:t>
            </w:r>
          </w:p>
          <w:p w:rsidR="008E49CF" w:rsidRPr="00611015" w:rsidRDefault="008E49CF" w:rsidP="00611015">
            <w:pPr>
              <w:pStyle w:val="TI"/>
              <w:numPr>
                <w:ilvl w:val="0"/>
                <w:numId w:val="7"/>
              </w:numPr>
              <w:tabs>
                <w:tab w:val="clear" w:pos="720"/>
                <w:tab w:val="clear" w:pos="1152"/>
                <w:tab w:val="num" w:pos="-284"/>
                <w:tab w:val="num" w:pos="426"/>
                <w:tab w:val="num" w:pos="1059"/>
              </w:tabs>
              <w:spacing w:before="0"/>
              <w:ind w:left="1059" w:hanging="708"/>
              <w:rPr>
                <w:rFonts w:ascii="Tahoma" w:hAnsi="Tahoma" w:cs="Tahoma"/>
                <w:noProof w:val="0"/>
                <w:sz w:val="20"/>
                <w:lang w:val="en-US" w:eastAsia="en-US"/>
              </w:rPr>
            </w:pPr>
            <w:r w:rsidRPr="00611015">
              <w:rPr>
                <w:rFonts w:ascii="Tahoma" w:hAnsi="Tahoma" w:cs="Tahoma"/>
                <w:noProof w:val="0"/>
                <w:sz w:val="20"/>
                <w:lang w:val="en-US" w:eastAsia="en-US"/>
              </w:rPr>
              <w:t>La nouvelle attitude de Jacob, raison d’un autre arrangement de sa famille en procession: Genèse 33:1, 2.</w:t>
            </w:r>
          </w:p>
          <w:p w:rsidR="00427C69" w:rsidRDefault="00427C69" w:rsidP="008E49CF">
            <w:pPr>
              <w:pStyle w:val="IT"/>
              <w:spacing w:before="0"/>
              <w:rPr>
                <w:rFonts w:ascii="Tahoma" w:hAnsi="Tahoma" w:cs="Tahoma"/>
                <w:sz w:val="20"/>
              </w:rPr>
            </w:pPr>
          </w:p>
          <w:p w:rsidR="008E49CF" w:rsidRPr="00B71002" w:rsidRDefault="008E49CF" w:rsidP="008E49CF">
            <w:pPr>
              <w:pStyle w:val="IT"/>
              <w:spacing w:before="0"/>
              <w:rPr>
                <w:sz w:val="24"/>
                <w:szCs w:val="24"/>
              </w:rPr>
            </w:pPr>
            <w:r w:rsidRPr="00611015">
              <w:rPr>
                <w:rFonts w:ascii="Tahoma" w:hAnsi="Tahoma" w:cs="Tahoma"/>
                <w:sz w:val="20"/>
              </w:rPr>
              <w:t>II  La Rencontre des Frères Longtemps Séparés</w:t>
            </w:r>
          </w:p>
          <w:p w:rsidR="007E01F0" w:rsidRDefault="008E49CF" w:rsidP="00611015">
            <w:pPr>
              <w:pStyle w:val="TI"/>
              <w:numPr>
                <w:ilvl w:val="0"/>
                <w:numId w:val="41"/>
              </w:numPr>
              <w:tabs>
                <w:tab w:val="clear" w:pos="720"/>
                <w:tab w:val="num" w:pos="1201"/>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L’humilité et la pénitence de Jacob, un contraste frappant  avec son attitude d’avant la séparation: Genèse 33:3, 4</w:t>
            </w:r>
          </w:p>
          <w:p w:rsidR="008E49CF" w:rsidRPr="007E01F0" w:rsidRDefault="007E01F0" w:rsidP="007E01F0">
            <w:pPr>
              <w:pStyle w:val="TI"/>
              <w:tabs>
                <w:tab w:val="clear" w:pos="720"/>
                <w:tab w:val="left" w:pos="1059"/>
              </w:tabs>
              <w:spacing w:before="0"/>
              <w:ind w:left="1059" w:hanging="425"/>
              <w:rPr>
                <w:rFonts w:ascii="Bookman Old Style" w:hAnsi="Bookman Old Style"/>
                <w:b/>
                <w:bCs/>
                <w:color w:val="44546A"/>
                <w:sz w:val="18"/>
                <w:szCs w:val="18"/>
              </w:rPr>
            </w:pPr>
            <w:r w:rsidRPr="007E01F0">
              <w:rPr>
                <w:rFonts w:ascii="Bookman Old Style" w:hAnsi="Bookman Old Style"/>
                <w:b/>
                <w:bCs/>
                <w:color w:val="44546A"/>
                <w:sz w:val="18"/>
                <w:szCs w:val="18"/>
              </w:rPr>
              <w:t>Genèse 27:35, 36, 41-45</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35</w:t>
            </w:r>
            <w:r w:rsidRPr="007E01F0">
              <w:rPr>
                <w:rFonts w:ascii="Bookman Old Style" w:hAnsi="Bookman Old Style"/>
                <w:color w:val="44546A"/>
                <w:sz w:val="18"/>
                <w:szCs w:val="18"/>
              </w:rPr>
              <w:t xml:space="preserve"> Isaac dit: Ton frère est venu avec ruse, et il a enlevé ta bénédiction.</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36</w:t>
            </w:r>
            <w:r w:rsidRPr="007E01F0">
              <w:rPr>
                <w:rFonts w:ascii="Bookman Old Style" w:hAnsi="Bookman Old Style"/>
                <w:color w:val="44546A"/>
                <w:sz w:val="18"/>
                <w:szCs w:val="18"/>
              </w:rPr>
              <w:t xml:space="preserve"> Esaü dit: Est-ce parce qu'on l'a appelé du nom de Jacob qu'il m'a supplanté deux fois? Il a enlevé mon droit d'aînesse, et voici maintenant qu'il vient d'enlever ma bénédiction. Et il dit: N'as-tu point réservé de bénédiction pour moi?</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41</w:t>
            </w:r>
            <w:r w:rsidRPr="007E01F0">
              <w:rPr>
                <w:rFonts w:ascii="Bookman Old Style" w:hAnsi="Bookman Old Style"/>
                <w:color w:val="44546A"/>
                <w:sz w:val="18"/>
                <w:szCs w:val="18"/>
              </w:rPr>
              <w:t xml:space="preserve"> Esaü conçut de la haine contre Jacob, à cause de la bénédiction dont son père l'avait béni; et Esaü disait en son cœur: Les jours du deuil de mon père vont approcher, et je tuerai Jacob, mon frère.</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42</w:t>
            </w:r>
            <w:r w:rsidRPr="007E01F0">
              <w:rPr>
                <w:rFonts w:ascii="Bookman Old Style" w:hAnsi="Bookman Old Style"/>
                <w:color w:val="44546A"/>
                <w:sz w:val="18"/>
                <w:szCs w:val="18"/>
              </w:rPr>
              <w:t xml:space="preserve"> On rapporta à Rebecca les paroles d'Esaü, son fils aîné. Elle fit alors appeler Jacob, son fils cadet, et elle lui dit: Voici, Esaü, ton frère, veut tirer vengeance de toi, en te tuant.</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43</w:t>
            </w:r>
            <w:r w:rsidRPr="007E01F0">
              <w:rPr>
                <w:rFonts w:ascii="Bookman Old Style" w:hAnsi="Bookman Old Style"/>
                <w:color w:val="44546A"/>
                <w:sz w:val="18"/>
                <w:szCs w:val="18"/>
              </w:rPr>
              <w:t xml:space="preserve"> Maintenant, mon fils, écoute ma voix! Lève-toi, fuis chez Laban, mon frère, à Charan;</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44</w:t>
            </w:r>
            <w:r w:rsidRPr="007E01F0">
              <w:rPr>
                <w:rFonts w:ascii="Bookman Old Style" w:hAnsi="Bookman Old Style"/>
                <w:color w:val="44546A"/>
                <w:sz w:val="18"/>
                <w:szCs w:val="18"/>
              </w:rPr>
              <w:t xml:space="preserve"> et reste auprès de lui quelque temps, jusqu'à ce que la fureur de ton frère s'apaise,</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45</w:t>
            </w:r>
            <w:r w:rsidRPr="007E01F0">
              <w:rPr>
                <w:rFonts w:ascii="Bookman Old Style" w:hAnsi="Bookman Old Style"/>
                <w:color w:val="44546A"/>
                <w:sz w:val="18"/>
                <w:szCs w:val="18"/>
              </w:rPr>
              <w:t xml:space="preserve"> jusqu'à ce que la colère de ton frère se détourne de toi, et qu'il oublie ce que tu lui as fait. Alors je te ferai revenir. Pourquoi serais-je privée de vous deux en un même jour?</w:t>
            </w:r>
          </w:p>
          <w:p w:rsidR="008E49CF" w:rsidRPr="00611015" w:rsidRDefault="008E49CF" w:rsidP="00611015">
            <w:pPr>
              <w:pStyle w:val="TI"/>
              <w:numPr>
                <w:ilvl w:val="0"/>
                <w:numId w:val="41"/>
              </w:numPr>
              <w:tabs>
                <w:tab w:val="clear" w:pos="720"/>
                <w:tab w:val="num" w:pos="1201"/>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La reconnaissance des bénédictions de Dieu par Jacob: Genèse 33:5.</w:t>
            </w:r>
          </w:p>
          <w:p w:rsidR="008E49CF" w:rsidRPr="00611015" w:rsidRDefault="008E49CF" w:rsidP="00611015">
            <w:pPr>
              <w:pStyle w:val="TI"/>
              <w:numPr>
                <w:ilvl w:val="0"/>
                <w:numId w:val="41"/>
              </w:numPr>
              <w:tabs>
                <w:tab w:val="clear" w:pos="720"/>
                <w:tab w:val="num" w:pos="1201"/>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La présentation par Jacob de sa famille à Esaü: Genèse 33:6, 7.</w:t>
            </w:r>
          </w:p>
          <w:p w:rsidR="008E49CF" w:rsidRPr="00611015" w:rsidRDefault="008E49CF" w:rsidP="00611015">
            <w:pPr>
              <w:pStyle w:val="TI"/>
              <w:numPr>
                <w:ilvl w:val="0"/>
                <w:numId w:val="41"/>
              </w:numPr>
              <w:tabs>
                <w:tab w:val="clear" w:pos="720"/>
                <w:tab w:val="num" w:pos="1201"/>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 xml:space="preserve">L’offrande de Jacob à Esaü, une indication de </w:t>
            </w:r>
            <w:proofErr w:type="gramStart"/>
            <w:r w:rsidRPr="00611015">
              <w:rPr>
                <w:rFonts w:ascii="Tahoma" w:hAnsi="Tahoma" w:cs="Tahoma"/>
                <w:noProof w:val="0"/>
                <w:sz w:val="20"/>
                <w:lang w:val="en-US" w:eastAsia="en-US"/>
              </w:rPr>
              <w:t>sa</w:t>
            </w:r>
            <w:proofErr w:type="gramEnd"/>
            <w:r w:rsidRPr="00611015">
              <w:rPr>
                <w:rFonts w:ascii="Tahoma" w:hAnsi="Tahoma" w:cs="Tahoma"/>
                <w:noProof w:val="0"/>
                <w:sz w:val="20"/>
                <w:lang w:val="en-US" w:eastAsia="en-US"/>
              </w:rPr>
              <w:t xml:space="preserve"> gratitude pour leur réconciliation et un test de leur amitié: Genèse 33:8-11.</w:t>
            </w:r>
          </w:p>
          <w:p w:rsidR="008E49CF" w:rsidRPr="00611015" w:rsidRDefault="008E49CF" w:rsidP="008E49CF">
            <w:pPr>
              <w:pStyle w:val="IT"/>
              <w:spacing w:before="0"/>
              <w:rPr>
                <w:rFonts w:ascii="Tahoma" w:hAnsi="Tahoma" w:cs="Tahoma"/>
                <w:sz w:val="20"/>
              </w:rPr>
            </w:pPr>
            <w:r w:rsidRPr="00611015">
              <w:rPr>
                <w:rFonts w:ascii="Tahoma" w:hAnsi="Tahoma" w:cs="Tahoma"/>
                <w:sz w:val="20"/>
              </w:rPr>
              <w:t>III  Les lieux d’habitation de Jacob à Canaan</w:t>
            </w:r>
          </w:p>
          <w:p w:rsidR="008E49CF" w:rsidRPr="00611015" w:rsidRDefault="008E49CF" w:rsidP="00611015">
            <w:pPr>
              <w:pStyle w:val="TI"/>
              <w:numPr>
                <w:ilvl w:val="0"/>
                <w:numId w:val="40"/>
              </w:numPr>
              <w:tabs>
                <w:tab w:val="clear" w:pos="720"/>
                <w:tab w:val="clear" w:pos="1152"/>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La reprise du voyage: Genèse 33:12-15.</w:t>
            </w:r>
          </w:p>
          <w:p w:rsidR="008E49CF" w:rsidRPr="00611015" w:rsidRDefault="008E49CF" w:rsidP="00611015">
            <w:pPr>
              <w:pStyle w:val="TI"/>
              <w:numPr>
                <w:ilvl w:val="0"/>
                <w:numId w:val="40"/>
              </w:numPr>
              <w:tabs>
                <w:tab w:val="clear" w:pos="720"/>
                <w:tab w:val="clear" w:pos="1152"/>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L’arrêt pour se reposer à Succoth: Genèse 33:16, 17.</w:t>
            </w:r>
          </w:p>
          <w:p w:rsidR="008E49CF" w:rsidRPr="00611015" w:rsidRDefault="008E49CF" w:rsidP="00611015">
            <w:pPr>
              <w:pStyle w:val="TI"/>
              <w:numPr>
                <w:ilvl w:val="0"/>
                <w:numId w:val="40"/>
              </w:numPr>
              <w:tabs>
                <w:tab w:val="clear" w:pos="720"/>
                <w:tab w:val="clear" w:pos="1152"/>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 xml:space="preserve">L’achat d’une terre à Sichem </w:t>
            </w:r>
            <w:proofErr w:type="gramStart"/>
            <w:r w:rsidRPr="00611015">
              <w:rPr>
                <w:rFonts w:ascii="Tahoma" w:hAnsi="Tahoma" w:cs="Tahoma"/>
                <w:noProof w:val="0"/>
                <w:sz w:val="20"/>
                <w:lang w:val="en-US" w:eastAsia="en-US"/>
              </w:rPr>
              <w:t>et</w:t>
            </w:r>
            <w:proofErr w:type="gramEnd"/>
            <w:r w:rsidRPr="00611015">
              <w:rPr>
                <w:rFonts w:ascii="Tahoma" w:hAnsi="Tahoma" w:cs="Tahoma"/>
                <w:noProof w:val="0"/>
                <w:sz w:val="20"/>
                <w:lang w:val="en-US" w:eastAsia="en-US"/>
              </w:rPr>
              <w:t xml:space="preserve"> l’érection d’un autel: Genèse 33:18-20.</w:t>
            </w:r>
          </w:p>
          <w:p w:rsidR="008E49CF" w:rsidRPr="00611015" w:rsidRDefault="008E49CF" w:rsidP="00611015">
            <w:pPr>
              <w:pStyle w:val="TI"/>
              <w:numPr>
                <w:ilvl w:val="0"/>
                <w:numId w:val="40"/>
              </w:numPr>
              <w:tabs>
                <w:tab w:val="clear" w:pos="720"/>
                <w:tab w:val="clear" w:pos="1152"/>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 xml:space="preserve">Son retour à Béthel </w:t>
            </w:r>
            <w:proofErr w:type="gramStart"/>
            <w:r w:rsidRPr="00611015">
              <w:rPr>
                <w:rFonts w:ascii="Tahoma" w:hAnsi="Tahoma" w:cs="Tahoma"/>
                <w:noProof w:val="0"/>
                <w:sz w:val="20"/>
                <w:lang w:val="en-US" w:eastAsia="en-US"/>
              </w:rPr>
              <w:t>et</w:t>
            </w:r>
            <w:proofErr w:type="gramEnd"/>
            <w:r w:rsidRPr="00611015">
              <w:rPr>
                <w:rFonts w:ascii="Tahoma" w:hAnsi="Tahoma" w:cs="Tahoma"/>
                <w:noProof w:val="0"/>
                <w:sz w:val="20"/>
                <w:lang w:val="en-US" w:eastAsia="en-US"/>
              </w:rPr>
              <w:t xml:space="preserve"> son adoration de Dieu là-bas: Genèse 35:1-15. </w:t>
            </w:r>
          </w:p>
          <w:p w:rsidR="007E01F0" w:rsidRDefault="008E49CF" w:rsidP="00611015">
            <w:pPr>
              <w:pStyle w:val="TI"/>
              <w:numPr>
                <w:ilvl w:val="0"/>
                <w:numId w:val="40"/>
              </w:numPr>
              <w:tabs>
                <w:tab w:val="clear" w:pos="720"/>
                <w:tab w:val="clear" w:pos="1152"/>
              </w:tabs>
              <w:spacing w:before="0"/>
              <w:ind w:hanging="801"/>
              <w:rPr>
                <w:rFonts w:ascii="Tahoma" w:hAnsi="Tahoma" w:cs="Tahoma"/>
                <w:noProof w:val="0"/>
                <w:sz w:val="20"/>
                <w:lang w:val="en-US" w:eastAsia="en-US"/>
              </w:rPr>
            </w:pPr>
            <w:r w:rsidRPr="00611015">
              <w:rPr>
                <w:rFonts w:ascii="Tahoma" w:hAnsi="Tahoma" w:cs="Tahoma"/>
                <w:noProof w:val="0"/>
                <w:sz w:val="20"/>
                <w:lang w:val="en-US" w:eastAsia="en-US"/>
              </w:rPr>
              <w:t>La m</w:t>
            </w:r>
            <w:r w:rsidR="007E01F0">
              <w:rPr>
                <w:rFonts w:ascii="Tahoma" w:hAnsi="Tahoma" w:cs="Tahoma"/>
                <w:noProof w:val="0"/>
                <w:sz w:val="20"/>
                <w:lang w:val="en-US" w:eastAsia="en-US"/>
              </w:rPr>
              <w:t>ort de Rachel: Genèse 35:16-20</w:t>
            </w:r>
          </w:p>
          <w:p w:rsidR="008E49CF" w:rsidRPr="007E01F0" w:rsidRDefault="007E01F0" w:rsidP="007E01F0">
            <w:pPr>
              <w:pStyle w:val="TI"/>
              <w:tabs>
                <w:tab w:val="clear" w:pos="720"/>
                <w:tab w:val="left" w:pos="1059"/>
              </w:tabs>
              <w:spacing w:before="0"/>
              <w:ind w:left="1059" w:hanging="425"/>
              <w:rPr>
                <w:rFonts w:ascii="Bookman Old Style" w:hAnsi="Bookman Old Style"/>
                <w:b/>
                <w:bCs/>
                <w:color w:val="44546A"/>
                <w:sz w:val="18"/>
                <w:szCs w:val="18"/>
              </w:rPr>
            </w:pPr>
            <w:r w:rsidRPr="007E01F0">
              <w:rPr>
                <w:rFonts w:ascii="Bookman Old Style" w:hAnsi="Bookman Old Style"/>
                <w:b/>
                <w:bCs/>
                <w:color w:val="44546A"/>
                <w:sz w:val="18"/>
                <w:szCs w:val="18"/>
              </w:rPr>
              <w:lastRenderedPageBreak/>
              <w:t>Genèse 31:32</w:t>
            </w:r>
          </w:p>
          <w:p w:rsidR="007E01F0" w:rsidRPr="007E01F0" w:rsidRDefault="007E01F0" w:rsidP="007E01F0">
            <w:pPr>
              <w:pStyle w:val="TI"/>
              <w:tabs>
                <w:tab w:val="clear" w:pos="720"/>
                <w:tab w:val="left" w:pos="918"/>
              </w:tabs>
              <w:spacing w:before="0"/>
              <w:ind w:left="918" w:firstLine="0"/>
              <w:rPr>
                <w:rFonts w:ascii="Bookman Old Style" w:hAnsi="Bookman Old Style"/>
                <w:color w:val="44546A"/>
                <w:sz w:val="18"/>
                <w:szCs w:val="18"/>
              </w:rPr>
            </w:pPr>
            <w:r w:rsidRPr="007E01F0">
              <w:rPr>
                <w:rFonts w:ascii="Bookman Old Style" w:hAnsi="Bookman Old Style"/>
                <w:color w:val="44546A"/>
                <w:sz w:val="18"/>
                <w:szCs w:val="18"/>
                <w:vertAlign w:val="superscript"/>
              </w:rPr>
              <w:t>32</w:t>
            </w:r>
            <w:r w:rsidRPr="007E01F0">
              <w:rPr>
                <w:rFonts w:ascii="Bookman Old Style" w:hAnsi="Bookman Old Style"/>
                <w:color w:val="44546A"/>
                <w:sz w:val="18"/>
                <w:szCs w:val="18"/>
              </w:rPr>
              <w:t xml:space="preserve"> Mais périsse celui auprès duquel tu trouveras tes dieux! En présence de nos frères, examine ce qui t'appartient chez moi, et prends-le. Jacob ne savait pas que Rachel les eût dérobés.</w:t>
            </w:r>
          </w:p>
          <w:p w:rsidR="008E49CF" w:rsidRDefault="008E49CF" w:rsidP="00D9771A">
            <w:pPr>
              <w:pStyle w:val="IT"/>
              <w:spacing w:before="0"/>
              <w:rPr>
                <w:sz w:val="24"/>
                <w:szCs w:val="24"/>
              </w:rPr>
            </w:pPr>
          </w:p>
          <w:p w:rsidR="00692EFC" w:rsidRPr="005F4CBC" w:rsidRDefault="00692EFC" w:rsidP="007E01F0">
            <w:pPr>
              <w:pStyle w:val="CC"/>
              <w:spacing w:before="0"/>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Comme nous l’avons vu dans nos leçons précédentes, Dieu </w:t>
            </w:r>
            <w:proofErr w:type="gramStart"/>
            <w:r w:rsidRPr="007E01F0">
              <w:rPr>
                <w:rFonts w:ascii="Tahoma" w:hAnsi="Tahoma" w:cs="Tahoma"/>
                <w:sz w:val="20"/>
              </w:rPr>
              <w:t>instruisit  Jacob</w:t>
            </w:r>
            <w:proofErr w:type="gramEnd"/>
            <w:r w:rsidRPr="007E01F0">
              <w:rPr>
                <w:rFonts w:ascii="Tahoma" w:hAnsi="Tahoma" w:cs="Tahoma"/>
                <w:sz w:val="20"/>
              </w:rPr>
              <w:t xml:space="preserve"> de retourner dans le pays de son père d’où il avait fui de nombreuses années auparavant pour avoir péché contre son frère Esaü. Dieu avait promis d’être avec Jacob sur le chemin de retour à la maison, lui rappelant qu’Il était le Seigneur Jéhovah qu’il avait rencontré à Béthel lorsqu’il </w:t>
            </w:r>
            <w:proofErr w:type="gramStart"/>
            <w:r w:rsidRPr="007E01F0">
              <w:rPr>
                <w:rFonts w:ascii="Tahoma" w:hAnsi="Tahoma" w:cs="Tahoma"/>
                <w:sz w:val="20"/>
              </w:rPr>
              <w:t>s’était  repenti</w:t>
            </w:r>
            <w:proofErr w:type="gramEnd"/>
            <w:r w:rsidRPr="007E01F0">
              <w:rPr>
                <w:rFonts w:ascii="Tahoma" w:hAnsi="Tahoma" w:cs="Tahoma"/>
                <w:sz w:val="20"/>
              </w:rPr>
              <w:t xml:space="preserve"> de ses péchés et avait reçu le salut. Dieu </w:t>
            </w:r>
            <w:proofErr w:type="gramStart"/>
            <w:r w:rsidRPr="007E01F0">
              <w:rPr>
                <w:rFonts w:ascii="Tahoma" w:hAnsi="Tahoma" w:cs="Tahoma"/>
                <w:sz w:val="20"/>
              </w:rPr>
              <w:t>avait  promis</w:t>
            </w:r>
            <w:proofErr w:type="gramEnd"/>
            <w:r w:rsidRPr="007E01F0">
              <w:rPr>
                <w:rFonts w:ascii="Tahoma" w:hAnsi="Tahoma" w:cs="Tahoma"/>
                <w:sz w:val="20"/>
              </w:rPr>
              <w:t xml:space="preserve"> à Béthel que, même si Jacob devait voyager  loin, Il le ramènerait  dans le pays de son père.</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Quand il s’approchait de Canaan, Jacob envoya un groupe devant lui et sa famille pour rencontrer Esaü et dire à ce frère qu’ils étaient en route pour Canaan. Les messagers retournèrent vers Jacob et lui dirent, qu’après avoir reçu le nouvelle, Esaü s’était immédiatement mis en route avec 400 hommes pour rencontrer Jacob </w:t>
            </w:r>
            <w:proofErr w:type="gramStart"/>
            <w:r w:rsidRPr="007E01F0">
              <w:rPr>
                <w:rFonts w:ascii="Tahoma" w:hAnsi="Tahoma" w:cs="Tahoma"/>
                <w:sz w:val="20"/>
              </w:rPr>
              <w:t>et  son</w:t>
            </w:r>
            <w:proofErr w:type="gramEnd"/>
            <w:r w:rsidRPr="007E01F0">
              <w:rPr>
                <w:rFonts w:ascii="Tahoma" w:hAnsi="Tahoma" w:cs="Tahoma"/>
                <w:sz w:val="20"/>
              </w:rPr>
              <w:t xml:space="preserve"> groupe. Cela amena Jacob à craindre pour sa propre sécurité et celle de sa famille, et il alla immédiatement prier pour rappeler à Dieu Sa promesse de protection. Jacob fut sanctifié en ce moment-là; et, rassuré par Dieu, il entreprit la dernière étape de son voyage. Il ne tarda pas à apercevoir la troupe de son frère qui s’approchait.</w:t>
            </w:r>
          </w:p>
          <w:p w:rsidR="007E01F0" w:rsidRPr="007E01F0" w:rsidRDefault="007E01F0" w:rsidP="007E01F0">
            <w:pPr>
              <w:pStyle w:val="MP"/>
              <w:spacing w:before="0"/>
              <w:rPr>
                <w:rFonts w:ascii="Tahoma" w:hAnsi="Tahoma" w:cs="Tahoma"/>
                <w:sz w:val="20"/>
              </w:rPr>
            </w:pPr>
            <w:r w:rsidRPr="007E01F0">
              <w:rPr>
                <w:rFonts w:ascii="Tahoma" w:hAnsi="Tahoma" w:cs="Tahoma"/>
                <w:sz w:val="20"/>
              </w:rPr>
              <w:t>Quand Jacob quitta Péniel, il réarrangea sa famille de façon à pouvoir rencontrer Esaü d’une manière différente de celle qu’il avait imaginée avant sa lutte avec Dieu à cet endroit. Les servantes et leurs enfants furent placés en avant, ensuite Léa et ses enfants, et enfin sa femme favorite, Rachel et son fils. Ayant fait cet arrangement, il passa devant eux et alla lui-même, à la rencontre de son frère le premier.</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L’attitude de Jacob, lorsqu’il salua Esaü, montre un changement remarquable en cet homme qui autrefois était trompeur, avide. Il se prosterna à terre dans la plus profonde humilité et ensuite courut le rencontrer et l’embrasser de la manière la plus affectueuse. Les années et les nombreuses expériences amères par lesquelles ils étaient passés, avaient changé les attitudes de ces frères. Le temps agit de même sur la plupart d’entre nous. Mais il y avait un changement en Jacob et en Esaü, que ni le temps, ni les expériences de la vie ne pouvaient jamais </w:t>
            </w:r>
            <w:proofErr w:type="gramStart"/>
            <w:r w:rsidRPr="007E01F0">
              <w:rPr>
                <w:rFonts w:ascii="Tahoma" w:hAnsi="Tahoma" w:cs="Tahoma"/>
                <w:sz w:val="20"/>
              </w:rPr>
              <w:t>opérer . </w:t>
            </w:r>
            <w:proofErr w:type="gramEnd"/>
            <w:r w:rsidRPr="007E01F0">
              <w:rPr>
                <w:rFonts w:ascii="Tahoma" w:hAnsi="Tahoma" w:cs="Tahoma"/>
                <w:sz w:val="20"/>
              </w:rPr>
              <w:t>Jacob avait rencontré Dieu à Béthel, avait senti Sa main qui châtie dans les années suivantes et finalement L’avait rencontré à Péniel où il fut sanctifié et purifié de son péché inné et charnel. L’attitude de Jacob, après sa sanctification, était celle d’une humilité et d’une gratitude profondes. Quiconque a une telle attitude s’assure des bénédictions de Dieu.</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 Qu’il ait pu exister une intimité entre Esaü et Dieu, nous ne le savons pas. Sa conduite n’était pas trop louable, mais nous savons que Dieu avait au moins agi en lui au profit de Jacob, à cause de la promesse faite  lorsque Jacob se mit en route pour retourner à Canaan. Ce changement était suffisant pour lui faire oublier ses anciens griefs et pour le réjouir de ces retrouvailles.</w:t>
            </w:r>
          </w:p>
          <w:p w:rsidR="007E01F0" w:rsidRPr="007E01F0" w:rsidRDefault="007E01F0" w:rsidP="007E01F0">
            <w:pPr>
              <w:pStyle w:val="MP"/>
              <w:spacing w:before="0"/>
              <w:rPr>
                <w:rFonts w:ascii="Tahoma" w:hAnsi="Tahoma" w:cs="Tahoma"/>
                <w:sz w:val="20"/>
              </w:rPr>
            </w:pPr>
            <w:r w:rsidRPr="007E01F0">
              <w:rPr>
                <w:rFonts w:ascii="Tahoma" w:hAnsi="Tahoma" w:cs="Tahoma"/>
                <w:sz w:val="20"/>
              </w:rPr>
              <w:t>Jacob s’était proposé de donner à Esaü un présent de son gros et menu bétail. Esaü refusa dans un premier temps, disant qu’il en avait suffisamment et n’avait pas besoin des biens de son plus jeune frère. Mais Jacob persista et l’emporta.</w:t>
            </w:r>
          </w:p>
          <w:p w:rsidR="007E01F0" w:rsidRPr="007E01F0" w:rsidRDefault="007E01F0" w:rsidP="007E01F0">
            <w:pPr>
              <w:pStyle w:val="MP"/>
              <w:rPr>
                <w:rFonts w:ascii="Tahoma" w:hAnsi="Tahoma" w:cs="Tahoma"/>
                <w:sz w:val="20"/>
              </w:rPr>
            </w:pPr>
            <w:r w:rsidRPr="007E01F0">
              <w:rPr>
                <w:rFonts w:ascii="Tahoma" w:hAnsi="Tahoma" w:cs="Tahoma"/>
                <w:sz w:val="20"/>
              </w:rPr>
              <w:t xml:space="preserve">C’était la coutume des gens dans ces pays désertiques et sauvages de se montrer mutuellement une sorte d’hospitalité, laquelle n’est pas connue ailleurs. Cela était rendu nécessaire à cause des grandes distances entre les villes ou les autres endroits où l’eau et la nourriture pouvaient être obtenues. L’ hôte protégeait les voyageurs au point de  donner sa vie si cela était nécessaire pour leur sécurité </w:t>
            </w:r>
            <w:r w:rsidRPr="007E01F0">
              <w:rPr>
                <w:rFonts w:ascii="Tahoma" w:hAnsi="Tahoma" w:cs="Tahoma"/>
                <w:sz w:val="20"/>
              </w:rPr>
              <w:lastRenderedPageBreak/>
              <w:t>(Genèse 19:4-8</w:t>
            </w:r>
            <w:r>
              <w:rPr>
                <w:rFonts w:ascii="Tahoma" w:hAnsi="Tahoma" w:cs="Tahoma"/>
                <w:sz w:val="20"/>
              </w:rPr>
              <w:t xml:space="preserve"> </w:t>
            </w:r>
            <w:r w:rsidRPr="007E01F0">
              <w:rPr>
                <w:rFonts w:ascii="Tahoma" w:hAnsi="Tahoma" w:cs="Tahoma"/>
                <w:i/>
                <w:color w:val="002060"/>
                <w:sz w:val="20"/>
              </w:rPr>
              <w:t>“</w:t>
            </w:r>
            <w:r w:rsidRPr="007E01F0">
              <w:rPr>
                <w:rFonts w:ascii="Tahoma" w:hAnsi="Tahoma" w:cs="Tahoma"/>
                <w:i/>
                <w:color w:val="002060"/>
                <w:sz w:val="20"/>
                <w:vertAlign w:val="superscript"/>
              </w:rPr>
              <w:t>4</w:t>
            </w:r>
            <w:r w:rsidRPr="007E01F0">
              <w:rPr>
                <w:rFonts w:ascii="Tahoma" w:hAnsi="Tahoma" w:cs="Tahoma"/>
                <w:i/>
                <w:color w:val="002060"/>
                <w:sz w:val="20"/>
              </w:rPr>
              <w:t xml:space="preserve"> Ils n'étaient pas encore couchés que les gens de la ville, les gens de Sodome, entourèrent la maison, depuis les enfants jusqu'aux vieillards; toute la population était accourue.</w:t>
            </w:r>
            <w:r>
              <w:rPr>
                <w:rFonts w:ascii="Tahoma" w:hAnsi="Tahoma" w:cs="Tahoma"/>
                <w:i/>
                <w:color w:val="002060"/>
                <w:sz w:val="20"/>
              </w:rPr>
              <w:t xml:space="preserve"> </w:t>
            </w:r>
            <w:r w:rsidRPr="007E01F0">
              <w:rPr>
                <w:rFonts w:ascii="Tahoma" w:hAnsi="Tahoma" w:cs="Tahoma"/>
                <w:i/>
                <w:color w:val="002060"/>
                <w:sz w:val="20"/>
                <w:vertAlign w:val="superscript"/>
              </w:rPr>
              <w:t>5</w:t>
            </w:r>
            <w:r w:rsidRPr="007E01F0">
              <w:rPr>
                <w:rFonts w:ascii="Tahoma" w:hAnsi="Tahoma" w:cs="Tahoma"/>
                <w:i/>
                <w:color w:val="002060"/>
                <w:sz w:val="20"/>
              </w:rPr>
              <w:t xml:space="preserve"> Ils appelèrent Lot, et lui dirent: Où sont les hommes qui sont entrés chez toi cette nuit? Fais-les sortir vers nous, pour que nous les connaissions.</w:t>
            </w:r>
            <w:r>
              <w:rPr>
                <w:rFonts w:ascii="Tahoma" w:hAnsi="Tahoma" w:cs="Tahoma"/>
                <w:i/>
                <w:color w:val="002060"/>
                <w:sz w:val="20"/>
              </w:rPr>
              <w:t xml:space="preserve"> </w:t>
            </w:r>
            <w:r w:rsidRPr="007E01F0">
              <w:rPr>
                <w:rFonts w:ascii="Tahoma" w:hAnsi="Tahoma" w:cs="Tahoma"/>
                <w:i/>
                <w:color w:val="002060"/>
                <w:sz w:val="20"/>
                <w:vertAlign w:val="superscript"/>
              </w:rPr>
              <w:t>6</w:t>
            </w:r>
            <w:r w:rsidRPr="007E01F0">
              <w:rPr>
                <w:rFonts w:ascii="Tahoma" w:hAnsi="Tahoma" w:cs="Tahoma"/>
                <w:i/>
                <w:color w:val="002060"/>
                <w:sz w:val="20"/>
              </w:rPr>
              <w:t xml:space="preserve"> Lot sortit vers eux à l'entrée de la maison, et ferma la porte derrière lui.</w:t>
            </w:r>
            <w:r w:rsidR="004E560C">
              <w:rPr>
                <w:rFonts w:ascii="Tahoma" w:hAnsi="Tahoma" w:cs="Tahoma"/>
                <w:i/>
                <w:color w:val="002060"/>
                <w:sz w:val="20"/>
              </w:rPr>
              <w:t xml:space="preserve"> </w:t>
            </w:r>
            <w:r w:rsidRPr="007E01F0">
              <w:rPr>
                <w:rFonts w:ascii="Tahoma" w:hAnsi="Tahoma" w:cs="Tahoma"/>
                <w:i/>
                <w:color w:val="002060"/>
                <w:sz w:val="20"/>
                <w:vertAlign w:val="superscript"/>
              </w:rPr>
              <w:t>7</w:t>
            </w:r>
            <w:r w:rsidRPr="007E01F0">
              <w:rPr>
                <w:rFonts w:ascii="Tahoma" w:hAnsi="Tahoma" w:cs="Tahoma"/>
                <w:i/>
                <w:color w:val="002060"/>
                <w:sz w:val="20"/>
              </w:rPr>
              <w:t xml:space="preserve"> Et il dit: Mes frères, je vous prie, ne faites pas le mal!</w:t>
            </w:r>
            <w:r>
              <w:rPr>
                <w:rFonts w:ascii="Tahoma" w:hAnsi="Tahoma" w:cs="Tahoma"/>
                <w:i/>
                <w:color w:val="002060"/>
                <w:sz w:val="20"/>
              </w:rPr>
              <w:t xml:space="preserve"> </w:t>
            </w:r>
            <w:r w:rsidRPr="007E01F0">
              <w:rPr>
                <w:rFonts w:ascii="Tahoma" w:hAnsi="Tahoma" w:cs="Tahoma"/>
                <w:i/>
                <w:color w:val="002060"/>
                <w:sz w:val="20"/>
                <w:vertAlign w:val="superscript"/>
              </w:rPr>
              <w:t>8</w:t>
            </w:r>
            <w:r w:rsidRPr="007E01F0">
              <w:rPr>
                <w:rFonts w:ascii="Tahoma" w:hAnsi="Tahoma" w:cs="Tahoma"/>
                <w:i/>
                <w:color w:val="002060"/>
                <w:sz w:val="20"/>
              </w:rPr>
              <w:t xml:space="preserve"> Voici, j'ai deux filles qui n'ont point connu d'homme; je vous les amènerai dehors, et vous leur ferez ce qu'il vous plaira. Seulement, ne faites rien à ces hommes puisqu'ils sont venus à l'ombre de mon toit.”</w:t>
            </w:r>
            <w:r w:rsidRPr="007E01F0">
              <w:rPr>
                <w:rFonts w:ascii="Tahoma" w:hAnsi="Tahoma" w:cs="Tahoma"/>
                <w:sz w:val="20"/>
              </w:rPr>
              <w:t>).</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A cause de cette coutume, Jacob ne pouvait pas être absolument sûr d’avoir trouvé une véritable faveur aux yeux de son frère à moins qu’Esaü n’acceptât un don de lui. Une personne pouvait protéger une autre dans ces pays-là même si elles n’étaient pas des amies. Mais, un don </w:t>
            </w:r>
            <w:proofErr w:type="gramStart"/>
            <w:r w:rsidRPr="007E01F0">
              <w:rPr>
                <w:rFonts w:ascii="Tahoma" w:hAnsi="Tahoma" w:cs="Tahoma"/>
                <w:sz w:val="20"/>
              </w:rPr>
              <w:t>ne  pouvait</w:t>
            </w:r>
            <w:proofErr w:type="gramEnd"/>
            <w:r w:rsidRPr="007E01F0">
              <w:rPr>
                <w:rFonts w:ascii="Tahoma" w:hAnsi="Tahoma" w:cs="Tahoma"/>
                <w:sz w:val="20"/>
              </w:rPr>
              <w:t xml:space="preserve"> jamais être fait ou reçu à moins qu’il n’y ait un lien surpassant celui de la simple amitié. Ainsi, Jacob, en offrant le cadeau, montrait qu’en ce qui le concernait, tout ressentiment du passé était abandonné, et Esaü, en acceptant le cadeau, prouvait aussi, </w:t>
            </w:r>
            <w:proofErr w:type="gramStart"/>
            <w:r w:rsidRPr="007E01F0">
              <w:rPr>
                <w:rFonts w:ascii="Tahoma" w:hAnsi="Tahoma" w:cs="Tahoma"/>
                <w:sz w:val="20"/>
              </w:rPr>
              <w:t>qu’il</w:t>
            </w:r>
            <w:proofErr w:type="gramEnd"/>
            <w:r w:rsidRPr="007E01F0">
              <w:rPr>
                <w:rFonts w:ascii="Tahoma" w:hAnsi="Tahoma" w:cs="Tahoma"/>
                <w:sz w:val="20"/>
              </w:rPr>
              <w:t xml:space="preserve"> avait oublié et pardonné le tort que son frère lui avait causé. Quand les voies d’un homme plaisent à Dieu, nous voyons que même ses ennemis sont en paix avec lui. Voilà la substance d’une promesse de Dieu qui nous </w:t>
            </w:r>
            <w:proofErr w:type="gramStart"/>
            <w:r w:rsidRPr="007E01F0">
              <w:rPr>
                <w:rFonts w:ascii="Tahoma" w:hAnsi="Tahoma" w:cs="Tahoma"/>
                <w:sz w:val="20"/>
              </w:rPr>
              <w:t>a</w:t>
            </w:r>
            <w:proofErr w:type="gramEnd"/>
            <w:r w:rsidRPr="007E01F0">
              <w:rPr>
                <w:rFonts w:ascii="Tahoma" w:hAnsi="Tahoma" w:cs="Tahoma"/>
                <w:sz w:val="20"/>
              </w:rPr>
              <w:t xml:space="preserve"> été faite dans la Bible.</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Les frères ne continuèrent pas le voyage ensemble parce que les femmes, les jeunes gens et le bétail ne pouvaient pas soutenir l’allure rigoureuse prise par les hommes de la troupe d’Esaü. Esaü prit les devants et Jacob suivit, campant en de différents endroits pour se reposer et récupérer ses forces pour le reste du voyage. Lorsque Jacob aménageait un endroit pour y habiter, il élevait un autel. Il n’oubliait pas le Dieu de sa jeunesse qu’il avait rencontré à Béthel et qui l’avait accompagné pendant les jours difficiles qui étaient à présent derrière lui. Un homme dévot dit un jour: "La première </w:t>
            </w:r>
            <w:proofErr w:type="gramStart"/>
            <w:r w:rsidRPr="007E01F0">
              <w:rPr>
                <w:rFonts w:ascii="Tahoma" w:hAnsi="Tahoma" w:cs="Tahoma"/>
                <w:sz w:val="20"/>
              </w:rPr>
              <w:t>chose  que</w:t>
            </w:r>
            <w:proofErr w:type="gramEnd"/>
            <w:r w:rsidRPr="007E01F0">
              <w:rPr>
                <w:rFonts w:ascii="Tahoma" w:hAnsi="Tahoma" w:cs="Tahoma"/>
                <w:sz w:val="20"/>
              </w:rPr>
              <w:t xml:space="preserve"> font les hommes pieux est de se préparer pour honorer et adorer Dieu". Dieu veut avoir la première place dans notre vie et dans nos affections, et </w:t>
            </w:r>
            <w:proofErr w:type="gramStart"/>
            <w:r w:rsidRPr="007E01F0">
              <w:rPr>
                <w:rFonts w:ascii="Tahoma" w:hAnsi="Tahoma" w:cs="Tahoma"/>
                <w:sz w:val="20"/>
              </w:rPr>
              <w:t>Il  bénira</w:t>
            </w:r>
            <w:proofErr w:type="gramEnd"/>
            <w:r w:rsidRPr="007E01F0">
              <w:rPr>
                <w:rFonts w:ascii="Tahoma" w:hAnsi="Tahoma" w:cs="Tahoma"/>
                <w:sz w:val="20"/>
              </w:rPr>
              <w:t xml:space="preserve"> toute personne qui L’honore d’une telle manière.</w:t>
            </w:r>
          </w:p>
          <w:p w:rsidR="007E01F0" w:rsidRPr="007E01F0" w:rsidRDefault="007E01F0" w:rsidP="007E01F0">
            <w:pPr>
              <w:pStyle w:val="MP"/>
              <w:spacing w:before="0"/>
              <w:rPr>
                <w:rFonts w:ascii="Tahoma" w:hAnsi="Tahoma" w:cs="Tahoma"/>
                <w:sz w:val="20"/>
              </w:rPr>
            </w:pPr>
            <w:r w:rsidRPr="007E01F0">
              <w:rPr>
                <w:rFonts w:ascii="Tahoma" w:hAnsi="Tahoma" w:cs="Tahoma"/>
                <w:sz w:val="20"/>
              </w:rPr>
              <w:t>Quand Jacob nomma l’un de ces autels, il reconnut ce que  Dieu avait fait pour lui, non seulement à Béthel, mais aussi à Péniel, car il nomma l’autel El-Elohé-Israël, ce qui veut dire: Dieu, le Dieu d’Israël. Le nom de Jacob fut changé en Israël à Péniel où il était sanctifié.</w:t>
            </w:r>
          </w:p>
          <w:p w:rsidR="007E01F0" w:rsidRPr="007E01F0" w:rsidRDefault="007E01F0" w:rsidP="007E01F0">
            <w:pPr>
              <w:pStyle w:val="MP"/>
              <w:spacing w:before="0"/>
              <w:rPr>
                <w:rFonts w:ascii="Tahoma" w:hAnsi="Tahoma" w:cs="Tahoma"/>
                <w:sz w:val="20"/>
              </w:rPr>
            </w:pPr>
            <w:r w:rsidRPr="007E01F0">
              <w:rPr>
                <w:rFonts w:ascii="Tahoma" w:hAnsi="Tahoma" w:cs="Tahoma"/>
                <w:sz w:val="20"/>
              </w:rPr>
              <w:t>La vie de Jacob nous donne beaucoup de leçons de valeur dont certaines sont énumérées ci-dessous. Si nous appliquons ces leçons à notre vie, nous en profiterons largement aux yeux de Dieu et des hommes. Nous aurons la bénédiction de Dieu sur nous.</w:t>
            </w:r>
          </w:p>
          <w:p w:rsidR="007E01F0" w:rsidRPr="007E01F0" w:rsidRDefault="007E01F0" w:rsidP="007E01F0">
            <w:pPr>
              <w:pStyle w:val="MP"/>
              <w:spacing w:before="0"/>
              <w:rPr>
                <w:rFonts w:ascii="Tahoma" w:hAnsi="Tahoma" w:cs="Tahoma"/>
                <w:sz w:val="20"/>
              </w:rPr>
            </w:pPr>
            <w:r w:rsidRPr="007E01F0">
              <w:rPr>
                <w:rFonts w:ascii="Tahoma" w:hAnsi="Tahoma" w:cs="Tahoma"/>
                <w:sz w:val="20"/>
              </w:rPr>
              <w:t xml:space="preserve">La tromperie est une pratique qui n’attire que d’ennuis au trompeur.  Oublier Dieu, c’est être sûr d’attirer le jugement de grâce immédiat sur l’enfant prodigue, pour qu’il soit réconcilié avec son Père céleste avant que la porte de la miséricorde ne lui soit fermée. Une personne qui a un esprit d’avarice et de convoitise ne prospère pas à la longue. Il peut en tirer un avantage mondain, mais, la plupart du temps, il verra ses richesses tomber en ruines à ses pieds quand il aura à comparaître devant Dieu – même s’il garde ces biens jusqu’à la fin –.  Alors une </w:t>
            </w:r>
            <w:proofErr w:type="gramStart"/>
            <w:r w:rsidRPr="007E01F0">
              <w:rPr>
                <w:rFonts w:ascii="Tahoma" w:hAnsi="Tahoma" w:cs="Tahoma"/>
                <w:sz w:val="20"/>
              </w:rPr>
              <w:t>telle  personne</w:t>
            </w:r>
            <w:proofErr w:type="gramEnd"/>
            <w:r w:rsidRPr="007E01F0">
              <w:rPr>
                <w:rFonts w:ascii="Tahoma" w:hAnsi="Tahoma" w:cs="Tahoma"/>
                <w:sz w:val="20"/>
              </w:rPr>
              <w:t xml:space="preserve"> se rendra compte quand il sera trop tard, de l’erreur qu’il y a à vivre uniqument pour soi excluant Dieu de ses projets.</w:t>
            </w:r>
          </w:p>
          <w:p w:rsidR="007E01F0" w:rsidRPr="007E01F0" w:rsidRDefault="007E01F0" w:rsidP="007E01F0">
            <w:pPr>
              <w:pStyle w:val="MP"/>
              <w:spacing w:before="0"/>
              <w:rPr>
                <w:rFonts w:ascii="Tahoma" w:hAnsi="Tahoma" w:cs="Tahoma"/>
                <w:sz w:val="20"/>
              </w:rPr>
            </w:pPr>
            <w:r w:rsidRPr="007E01F0">
              <w:rPr>
                <w:rFonts w:ascii="Tahoma" w:hAnsi="Tahoma" w:cs="Tahoma"/>
                <w:sz w:val="20"/>
              </w:rPr>
              <w:t>L’exemple d’Esaü en est aussi un dont nous pouvons tirer profit. Il n’a pas fait grand cas de sa position privilégiée dans la famille, mais il l’a vendue pour une simple bagatelle de biens de ce monde; et lorsqu’il voulut la reprendre, il ne le put.</w:t>
            </w:r>
          </w:p>
          <w:p w:rsidR="00692EFC" w:rsidRPr="007E01F0" w:rsidRDefault="007E01F0" w:rsidP="007E01F0">
            <w:pPr>
              <w:pStyle w:val="MP"/>
              <w:spacing w:before="0"/>
              <w:rPr>
                <w:rFonts w:ascii="Tahoma" w:hAnsi="Tahoma" w:cs="Tahoma"/>
                <w:sz w:val="20"/>
              </w:rPr>
            </w:pPr>
            <w:r w:rsidRPr="007E01F0">
              <w:rPr>
                <w:rFonts w:ascii="Tahoma" w:hAnsi="Tahoma" w:cs="Tahoma"/>
                <w:sz w:val="20"/>
              </w:rPr>
              <w:t xml:space="preserve">La famille d’Isaac fut brisée à cause du péché. Jacob ne revit jamais sa mère après sa fuite à Charan. Il vit son père dans les dernières années de la vie de ce vieux patriarche, mais le cercle de famille autrefois heureux fut rompu, chacun ayant pris sa voie dans </w:t>
            </w:r>
            <w:r w:rsidRPr="007E01F0">
              <w:rPr>
                <w:rFonts w:ascii="Tahoma" w:hAnsi="Tahoma" w:cs="Tahoma"/>
                <w:sz w:val="20"/>
              </w:rPr>
              <w:lastRenderedPageBreak/>
              <w:t>une existence qui n’était pas facile en ces jours de vie nomade. Combien Dieu aurait pu et aurait aimé les bénir s’ils avaient abandonné toutes choses entre Ses mains au lieu de les prendre sur eux-mêmes  et de continuer à ne pas se soucier de la direction et de l’aide promises par Lui, leur Père Céleste!</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Quel était l’effectif de la troupe qui était  avec Esaü lorsqu’il venait à la rencontre de Jacob?</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Quel changement Jacob fit-il pour disposer sa famille et ses servantes après avoir rencontré Dieu à Péniel?</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Comment Jacob aborda-t-il personnellement Esaü?</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A qui Jacob donna-t-il la gloire de sa richesse et de sa prospérité?</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Pourquoi Jacob donna-t-il de ses possessions à Esaü?</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Pourquoi la famille de Jacob ne retourna-t-elle pas avec Esaü?</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Où Jacob s’arrêta-t-il pendant son voyage pour se reposer après qu’Esaü l’a quitté?</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Où Jacob acheta-t-il du terrain pour y habiter?</w:t>
            </w:r>
          </w:p>
          <w:p w:rsidR="004E560C" w:rsidRPr="004E560C" w:rsidRDefault="004E560C" w:rsidP="004E560C">
            <w:pPr>
              <w:pStyle w:val="L6"/>
              <w:numPr>
                <w:ilvl w:val="0"/>
                <w:numId w:val="8"/>
              </w:numPr>
              <w:tabs>
                <w:tab w:val="clear" w:pos="720"/>
                <w:tab w:val="clear" w:pos="864"/>
                <w:tab w:val="num" w:pos="634"/>
              </w:tabs>
              <w:spacing w:before="0"/>
              <w:ind w:left="634" w:hanging="425"/>
              <w:rPr>
                <w:rFonts w:ascii="Tahoma" w:hAnsi="Tahoma" w:cs="Tahoma"/>
                <w:sz w:val="20"/>
              </w:rPr>
            </w:pPr>
            <w:r w:rsidRPr="004E560C">
              <w:rPr>
                <w:rFonts w:ascii="Tahoma" w:hAnsi="Tahoma" w:cs="Tahoma"/>
                <w:sz w:val="20"/>
              </w:rPr>
              <w:t>En plus de la tente qu’il dressa, que fit-il là?</w:t>
            </w:r>
          </w:p>
          <w:p w:rsidR="009841E1" w:rsidRPr="004E560C" w:rsidRDefault="004E560C" w:rsidP="004E560C">
            <w:pPr>
              <w:pStyle w:val="L6"/>
              <w:numPr>
                <w:ilvl w:val="0"/>
                <w:numId w:val="8"/>
              </w:numPr>
              <w:tabs>
                <w:tab w:val="clear" w:pos="720"/>
                <w:tab w:val="clear" w:pos="864"/>
                <w:tab w:val="num" w:pos="634"/>
              </w:tabs>
              <w:spacing w:before="0"/>
              <w:ind w:left="634" w:hanging="425"/>
              <w:rPr>
                <w:sz w:val="24"/>
                <w:szCs w:val="24"/>
              </w:rPr>
            </w:pPr>
            <w:r w:rsidRPr="004E560C">
              <w:rPr>
                <w:rFonts w:ascii="Tahoma" w:hAnsi="Tahoma" w:cs="Tahoma"/>
                <w:sz w:val="20"/>
              </w:rPr>
              <w:t>Quelles instructions Jacob donna-t-il à sa famille avant de construire l’autel à Béthel?</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1A" w:rsidRDefault="00B67B1A" w:rsidP="00355763">
      <w:pPr>
        <w:pStyle w:val="Style1"/>
      </w:pPr>
      <w:r>
        <w:separator/>
      </w:r>
    </w:p>
  </w:endnote>
  <w:endnote w:type="continuationSeparator" w:id="0">
    <w:p w:rsidR="00B67B1A" w:rsidRDefault="00B67B1A"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0B58EA" w:rsidP="00D12B32">
    <w:pPr>
      <w:pStyle w:val="Footer"/>
      <w:pBdr>
        <w:top w:val="thinThickSmallGap" w:sz="24" w:space="1" w:color="auto"/>
      </w:pBdr>
      <w:rPr>
        <w:rFonts w:ascii="Tahoma" w:hAnsi="Tahoma" w:cs="Tahoma"/>
        <w:sz w:val="16"/>
        <w:szCs w:val="16"/>
        <w:lang w:val="fr-FR"/>
      </w:rPr>
    </w:pPr>
    <w:r w:rsidRPr="000B58EA">
      <w:rPr>
        <w:rFonts w:ascii="Tahoma" w:hAnsi="Tahoma" w:cs="Tahoma"/>
        <w:sz w:val="18"/>
        <w:szCs w:val="18"/>
        <w:lang w:val="fr-FR"/>
      </w:rPr>
      <w:t>La  Reconciliation  Entre  Jacob  Et  Esaü</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F17557">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F17557">
      <w:rPr>
        <w:rStyle w:val="PageNumber"/>
        <w:rFonts w:ascii="Tahoma" w:hAnsi="Tahoma" w:cs="Tahoma"/>
        <w:noProof/>
        <w:sz w:val="16"/>
        <w:szCs w:val="16"/>
        <w:lang w:val="fr-FR"/>
      </w:rPr>
      <w:t>4</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0B58EA" w:rsidP="00D12B32">
    <w:pPr>
      <w:pStyle w:val="Footer"/>
      <w:pBdr>
        <w:top w:val="thinThickSmallGap" w:sz="24" w:space="1" w:color="auto"/>
      </w:pBdr>
      <w:rPr>
        <w:rFonts w:ascii="Tahoma" w:hAnsi="Tahoma" w:cs="Tahoma"/>
        <w:sz w:val="16"/>
        <w:szCs w:val="16"/>
        <w:lang w:val="fr-FR"/>
      </w:rPr>
    </w:pPr>
    <w:r w:rsidRPr="000B58EA">
      <w:rPr>
        <w:rFonts w:ascii="Tahoma" w:hAnsi="Tahoma" w:cs="Tahoma"/>
        <w:sz w:val="18"/>
        <w:szCs w:val="18"/>
        <w:lang w:val="fr-FR"/>
      </w:rPr>
      <w:t>La  Reconciliation  Entre  Jacob  Et  Esaü</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F17557">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F17557">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1A" w:rsidRDefault="00B67B1A" w:rsidP="00355763">
      <w:pPr>
        <w:pStyle w:val="Style1"/>
      </w:pPr>
      <w:r>
        <w:separator/>
      </w:r>
    </w:p>
  </w:footnote>
  <w:footnote w:type="continuationSeparator" w:id="0">
    <w:p w:rsidR="00B67B1A" w:rsidRDefault="00B67B1A"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209382F"/>
    <w:multiLevelType w:val="hybridMultilevel"/>
    <w:tmpl w:val="35C660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
    <w:nsid w:val="0A4B0ADB"/>
    <w:multiLevelType w:val="hybridMultilevel"/>
    <w:tmpl w:val="3C5028E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0CB94FCF"/>
    <w:multiLevelType w:val="hybridMultilevel"/>
    <w:tmpl w:val="01D23712"/>
    <w:lvl w:ilvl="0" w:tplc="5C523A92">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6">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10CD3A7B"/>
    <w:multiLevelType w:val="hybridMultilevel"/>
    <w:tmpl w:val="84BE08C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11AC15FA"/>
    <w:multiLevelType w:val="hybridMultilevel"/>
    <w:tmpl w:val="AD4251A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0">
    <w:nsid w:val="15D55204"/>
    <w:multiLevelType w:val="hybridMultilevel"/>
    <w:tmpl w:val="3216C8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193D5D8A"/>
    <w:multiLevelType w:val="hybridMultilevel"/>
    <w:tmpl w:val="7476732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1A61419A"/>
    <w:multiLevelType w:val="hybridMultilevel"/>
    <w:tmpl w:val="D5C80D52"/>
    <w:lvl w:ilvl="0" w:tplc="5C523A92">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215C1021"/>
    <w:multiLevelType w:val="hybridMultilevel"/>
    <w:tmpl w:val="EECCBBE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295B54F4"/>
    <w:multiLevelType w:val="hybridMultilevel"/>
    <w:tmpl w:val="CF4E71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7">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4EA3A07"/>
    <w:multiLevelType w:val="hybridMultilevel"/>
    <w:tmpl w:val="A9C8006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1">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2">
    <w:nsid w:val="392F08C4"/>
    <w:multiLevelType w:val="hybridMultilevel"/>
    <w:tmpl w:val="FC54D1A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3">
    <w:nsid w:val="3B415F06"/>
    <w:multiLevelType w:val="hybridMultilevel"/>
    <w:tmpl w:val="8286AE3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4">
    <w:nsid w:val="3DCA26EE"/>
    <w:multiLevelType w:val="hybridMultilevel"/>
    <w:tmpl w:val="4438A21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5">
    <w:nsid w:val="45BF74C9"/>
    <w:multiLevelType w:val="hybridMultilevel"/>
    <w:tmpl w:val="2804A63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nsid w:val="495E5407"/>
    <w:multiLevelType w:val="hybridMultilevel"/>
    <w:tmpl w:val="B1BC05C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7">
    <w:nsid w:val="4ADE77D9"/>
    <w:multiLevelType w:val="hybridMultilevel"/>
    <w:tmpl w:val="47A27E6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8">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9">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0">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1">
    <w:nsid w:val="5CF745F5"/>
    <w:multiLevelType w:val="hybridMultilevel"/>
    <w:tmpl w:val="31E0CAF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2">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3">
    <w:nsid w:val="6E49344A"/>
    <w:multiLevelType w:val="hybridMultilevel"/>
    <w:tmpl w:val="55C85A5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4">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5">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6">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7">
    <w:nsid w:val="78552ED4"/>
    <w:multiLevelType w:val="hybridMultilevel"/>
    <w:tmpl w:val="54CC66D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8">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39">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40">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1">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28"/>
  </w:num>
  <w:num w:numId="2">
    <w:abstractNumId w:val="19"/>
  </w:num>
  <w:num w:numId="3">
    <w:abstractNumId w:val="17"/>
  </w:num>
  <w:num w:numId="4">
    <w:abstractNumId w:val="30"/>
  </w:num>
  <w:num w:numId="5">
    <w:abstractNumId w:val="29"/>
  </w:num>
  <w:num w:numId="6">
    <w:abstractNumId w:val="0"/>
  </w:num>
  <w:num w:numId="7">
    <w:abstractNumId w:val="3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4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3"/>
  </w:num>
  <w:num w:numId="26">
    <w:abstractNumId w:val="24"/>
  </w:num>
  <w:num w:numId="27">
    <w:abstractNumId w:val="23"/>
  </w:num>
  <w:num w:numId="28">
    <w:abstractNumId w:val="22"/>
  </w:num>
  <w:num w:numId="29">
    <w:abstractNumId w:val="18"/>
  </w:num>
  <w:num w:numId="30">
    <w:abstractNumId w:val="37"/>
  </w:num>
  <w:num w:numId="31">
    <w:abstractNumId w:val="7"/>
  </w:num>
  <w:num w:numId="32">
    <w:abstractNumId w:val="1"/>
  </w:num>
  <w:num w:numId="33">
    <w:abstractNumId w:val="15"/>
  </w:num>
  <w:num w:numId="34">
    <w:abstractNumId w:val="3"/>
  </w:num>
  <w:num w:numId="35">
    <w:abstractNumId w:val="11"/>
  </w:num>
  <w:num w:numId="36">
    <w:abstractNumId w:val="26"/>
  </w:num>
  <w:num w:numId="37">
    <w:abstractNumId w:val="33"/>
  </w:num>
  <w:num w:numId="38">
    <w:abstractNumId w:val="31"/>
  </w:num>
  <w:num w:numId="39">
    <w:abstractNumId w:val="27"/>
  </w:num>
  <w:num w:numId="40">
    <w:abstractNumId w:val="4"/>
  </w:num>
  <w:num w:numId="41">
    <w:abstractNumId w:val="12"/>
  </w:num>
  <w:num w:numId="4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58EA"/>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5F49"/>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0F97"/>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1119"/>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27C69"/>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60C"/>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ABF"/>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1015"/>
    <w:rsid w:val="0061220B"/>
    <w:rsid w:val="00612232"/>
    <w:rsid w:val="00612DFA"/>
    <w:rsid w:val="006139CE"/>
    <w:rsid w:val="00615F0C"/>
    <w:rsid w:val="00617457"/>
    <w:rsid w:val="00624930"/>
    <w:rsid w:val="00624F6F"/>
    <w:rsid w:val="00625DBA"/>
    <w:rsid w:val="006261B8"/>
    <w:rsid w:val="006272E9"/>
    <w:rsid w:val="006275C2"/>
    <w:rsid w:val="00630914"/>
    <w:rsid w:val="00630C8F"/>
    <w:rsid w:val="006349F6"/>
    <w:rsid w:val="00634B08"/>
    <w:rsid w:val="00637207"/>
    <w:rsid w:val="006406CE"/>
    <w:rsid w:val="006415F9"/>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2932"/>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C7E7A"/>
    <w:rsid w:val="006D077A"/>
    <w:rsid w:val="006D1FDF"/>
    <w:rsid w:val="006D433C"/>
    <w:rsid w:val="006D542F"/>
    <w:rsid w:val="006D7695"/>
    <w:rsid w:val="006E47EF"/>
    <w:rsid w:val="006E56E0"/>
    <w:rsid w:val="006E707C"/>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01F0"/>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ED2"/>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E49CF"/>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37267"/>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07FE8"/>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05E3"/>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67B1A"/>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56FB"/>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113E"/>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9771A"/>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557"/>
    <w:rsid w:val="00F1774D"/>
    <w:rsid w:val="00F20869"/>
    <w:rsid w:val="00F21B95"/>
    <w:rsid w:val="00F22359"/>
    <w:rsid w:val="00F224BE"/>
    <w:rsid w:val="00F23099"/>
    <w:rsid w:val="00F25082"/>
    <w:rsid w:val="00F27652"/>
    <w:rsid w:val="00F329CC"/>
    <w:rsid w:val="00F33CD3"/>
    <w:rsid w:val="00F36188"/>
    <w:rsid w:val="00F365FE"/>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281</TotalTime>
  <Pages>1</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9</cp:revision>
  <cp:lastPrinted>2016-05-14T09:24:00Z</cp:lastPrinted>
  <dcterms:created xsi:type="dcterms:W3CDTF">2016-05-01T12:03:00Z</dcterms:created>
  <dcterms:modified xsi:type="dcterms:W3CDTF">2016-05-14T09:24:00Z</dcterms:modified>
</cp:coreProperties>
</file>