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0FB" w:rsidRPr="00DE2EB5" w:rsidRDefault="003960FB" w:rsidP="003960FB">
      <w:pPr>
        <w:pStyle w:val="2S"/>
        <w:rPr>
          <w:sz w:val="28"/>
          <w:szCs w:val="28"/>
        </w:rPr>
      </w:pPr>
      <w:bookmarkStart w:id="0" w:name="_GoBack"/>
      <w:r w:rsidRPr="00DE2EB5">
        <w:rPr>
          <w:sz w:val="28"/>
          <w:szCs w:val="28"/>
        </w:rPr>
        <w:t>LE DERNIER CHATIMENT ET LA DELIVRANCE DU JOUG DE L’EGYPTE</w:t>
      </w:r>
    </w:p>
    <w:bookmarkEnd w:id="0"/>
    <w:p w:rsidR="003960FB" w:rsidRPr="00DE2EB5" w:rsidRDefault="003960FB" w:rsidP="003960FB">
      <w:pPr>
        <w:pStyle w:val="CC"/>
        <w:rPr>
          <w:sz w:val="28"/>
          <w:szCs w:val="28"/>
        </w:rPr>
      </w:pPr>
      <w:r w:rsidRPr="00DE2EB5">
        <w:rPr>
          <w:sz w:val="28"/>
          <w:szCs w:val="28"/>
        </w:rPr>
        <w:t>Exode 11:1-10; 12:1-51</w:t>
      </w:r>
    </w:p>
    <w:p w:rsidR="003960FB" w:rsidRPr="00DE2EB5" w:rsidRDefault="003960FB" w:rsidP="003960FB">
      <w:pPr>
        <w:pStyle w:val="CC"/>
        <w:rPr>
          <w:sz w:val="28"/>
          <w:szCs w:val="28"/>
        </w:rPr>
      </w:pPr>
      <w:r w:rsidRPr="00DE2EB5">
        <w:rPr>
          <w:sz w:val="28"/>
          <w:szCs w:val="28"/>
        </w:rPr>
        <w:t>LEÇON  56  -  COURS DES ADULTES</w:t>
      </w:r>
    </w:p>
    <w:p w:rsidR="003960FB" w:rsidRPr="00DE2EB5" w:rsidRDefault="003960FB" w:rsidP="003960FB">
      <w:pPr>
        <w:pStyle w:val="AK"/>
        <w:rPr>
          <w:sz w:val="28"/>
          <w:szCs w:val="28"/>
        </w:rPr>
      </w:pPr>
      <w:r w:rsidRPr="00DE2EB5">
        <w:rPr>
          <w:sz w:val="28"/>
          <w:szCs w:val="28"/>
        </w:rPr>
        <w:t>VERSET DE MEMOIRE: "Il fit sortir son peuple dans l’allégresse, Ses élus au milieu des cris de joie"(Psaume 105:43).</w:t>
      </w:r>
    </w:p>
    <w:p w:rsidR="003960FB" w:rsidRPr="00DE2EB5" w:rsidRDefault="003960FB" w:rsidP="003960FB">
      <w:pPr>
        <w:pStyle w:val="IT"/>
        <w:rPr>
          <w:sz w:val="28"/>
          <w:szCs w:val="28"/>
        </w:rPr>
      </w:pPr>
      <w:r w:rsidRPr="00DE2EB5">
        <w:rPr>
          <w:sz w:val="28"/>
          <w:szCs w:val="28"/>
        </w:rPr>
        <w:t xml:space="preserve">I  L’Avertissement Préalable au Dernier Jugement </w:t>
      </w:r>
    </w:p>
    <w:p w:rsidR="003960FB" w:rsidRPr="00DE2EB5" w:rsidRDefault="003960FB" w:rsidP="009D550F">
      <w:pPr>
        <w:pStyle w:val="TI"/>
        <w:numPr>
          <w:ilvl w:val="0"/>
          <w:numId w:val="2"/>
        </w:numPr>
        <w:rPr>
          <w:sz w:val="28"/>
          <w:szCs w:val="28"/>
        </w:rPr>
      </w:pPr>
      <w:r w:rsidRPr="00DE2EB5">
        <w:rPr>
          <w:sz w:val="28"/>
          <w:szCs w:val="28"/>
        </w:rPr>
        <w:t>Le dernier jugement doit frapper toute l’Egypte, après quoi, Pharaon laissera Israël aller: Exode 11:1; 3:19, 20.</w:t>
      </w:r>
    </w:p>
    <w:p w:rsidR="003960FB" w:rsidRPr="00DE2EB5" w:rsidRDefault="003960FB" w:rsidP="009D550F">
      <w:pPr>
        <w:pStyle w:val="TI"/>
        <w:numPr>
          <w:ilvl w:val="0"/>
          <w:numId w:val="2"/>
        </w:numPr>
        <w:rPr>
          <w:sz w:val="28"/>
          <w:szCs w:val="28"/>
        </w:rPr>
      </w:pPr>
      <w:r w:rsidRPr="00DE2EB5">
        <w:rPr>
          <w:sz w:val="28"/>
          <w:szCs w:val="28"/>
        </w:rPr>
        <w:t>Les Israélites sont chargés de demander aux Egyptiens une rémunération partielle de leurs années de servitude: Exode 11:2, 3; 3:21, 22.</w:t>
      </w:r>
    </w:p>
    <w:p w:rsidR="003960FB" w:rsidRPr="00DE2EB5" w:rsidRDefault="003960FB" w:rsidP="009D550F">
      <w:pPr>
        <w:pStyle w:val="TI"/>
        <w:numPr>
          <w:ilvl w:val="0"/>
          <w:numId w:val="2"/>
        </w:numPr>
        <w:rPr>
          <w:sz w:val="28"/>
          <w:szCs w:val="28"/>
        </w:rPr>
      </w:pPr>
      <w:r w:rsidRPr="00DE2EB5">
        <w:rPr>
          <w:sz w:val="28"/>
          <w:szCs w:val="28"/>
        </w:rPr>
        <w:t>Le dernier jugement doit causer la mort de tous les premiers-nés d’Egypte, les humains comme les animaux: Exode 11:4-6, 8; 4:22, 23.</w:t>
      </w:r>
    </w:p>
    <w:p w:rsidR="003960FB" w:rsidRPr="00DE2EB5" w:rsidRDefault="003960FB" w:rsidP="009D550F">
      <w:pPr>
        <w:pStyle w:val="TI"/>
        <w:numPr>
          <w:ilvl w:val="0"/>
          <w:numId w:val="2"/>
        </w:numPr>
        <w:rPr>
          <w:sz w:val="28"/>
          <w:szCs w:val="28"/>
        </w:rPr>
      </w:pPr>
      <w:r w:rsidRPr="00DE2EB5">
        <w:rPr>
          <w:sz w:val="28"/>
          <w:szCs w:val="28"/>
        </w:rPr>
        <w:t>Dieu doit protéger Israël contre le jugement: Exode 11:7; 8:22, 23.</w:t>
      </w:r>
    </w:p>
    <w:p w:rsidR="003960FB" w:rsidRPr="00DE2EB5" w:rsidRDefault="003960FB" w:rsidP="009D550F">
      <w:pPr>
        <w:pStyle w:val="TI"/>
        <w:numPr>
          <w:ilvl w:val="0"/>
          <w:numId w:val="2"/>
        </w:numPr>
        <w:rPr>
          <w:sz w:val="28"/>
          <w:szCs w:val="28"/>
        </w:rPr>
      </w:pPr>
      <w:r w:rsidRPr="00DE2EB5">
        <w:rPr>
          <w:sz w:val="28"/>
          <w:szCs w:val="28"/>
        </w:rPr>
        <w:t>Le cœur endurci de Pharaon lui fit rejeter la dernière requête: Exode 11:9, 10; 10:27-29.</w:t>
      </w:r>
    </w:p>
    <w:p w:rsidR="003960FB" w:rsidRPr="00DE2EB5" w:rsidRDefault="003960FB" w:rsidP="003960FB">
      <w:pPr>
        <w:pStyle w:val="IT"/>
        <w:rPr>
          <w:sz w:val="28"/>
          <w:szCs w:val="28"/>
        </w:rPr>
      </w:pPr>
      <w:r w:rsidRPr="00DE2EB5">
        <w:rPr>
          <w:sz w:val="28"/>
          <w:szCs w:val="28"/>
        </w:rPr>
        <w:t>II  L’Annonce de l’Institution de la Pâque pour Israël</w:t>
      </w:r>
    </w:p>
    <w:p w:rsidR="003960FB" w:rsidRPr="00DE2EB5" w:rsidRDefault="003960FB" w:rsidP="009D550F">
      <w:pPr>
        <w:pStyle w:val="TI"/>
        <w:numPr>
          <w:ilvl w:val="0"/>
          <w:numId w:val="3"/>
        </w:numPr>
        <w:rPr>
          <w:sz w:val="28"/>
          <w:szCs w:val="28"/>
        </w:rPr>
      </w:pPr>
      <w:r w:rsidRPr="00DE2EB5">
        <w:rPr>
          <w:sz w:val="28"/>
          <w:szCs w:val="28"/>
        </w:rPr>
        <w:t>Puisque la délivrance de l’Egypte devait être un prototype de notre délivrance de l’esclavage du péché, elle fut instituée comme le premier jour d’une nouvelle année: Exode 12:1, 2; 2 Corinthiens 5:17; Romains 6:4.</w:t>
      </w:r>
    </w:p>
    <w:p w:rsidR="003960FB" w:rsidRPr="00DE2EB5" w:rsidRDefault="003960FB" w:rsidP="009D550F">
      <w:pPr>
        <w:pStyle w:val="TI"/>
        <w:numPr>
          <w:ilvl w:val="0"/>
          <w:numId w:val="3"/>
        </w:numPr>
        <w:rPr>
          <w:sz w:val="28"/>
          <w:szCs w:val="28"/>
        </w:rPr>
      </w:pPr>
      <w:r w:rsidRPr="00DE2EB5">
        <w:rPr>
          <w:sz w:val="28"/>
          <w:szCs w:val="28"/>
        </w:rPr>
        <w:t>L’agneau pascal devait être mis à part du 10</w:t>
      </w:r>
      <w:r w:rsidRPr="00DE2EB5">
        <w:rPr>
          <w:sz w:val="28"/>
          <w:szCs w:val="28"/>
          <w:vertAlign w:val="superscript"/>
        </w:rPr>
        <w:t>ème</w:t>
      </w:r>
      <w:r w:rsidRPr="00DE2EB5">
        <w:rPr>
          <w:sz w:val="28"/>
          <w:szCs w:val="28"/>
        </w:rPr>
        <w:t xml:space="preserve"> au 14</w:t>
      </w:r>
      <w:r w:rsidRPr="00DE2EB5">
        <w:rPr>
          <w:sz w:val="28"/>
          <w:szCs w:val="28"/>
          <w:vertAlign w:val="superscript"/>
        </w:rPr>
        <w:t>ème</w:t>
      </w:r>
      <w:r w:rsidRPr="00DE2EB5">
        <w:rPr>
          <w:sz w:val="28"/>
          <w:szCs w:val="28"/>
        </w:rPr>
        <w:t xml:space="preserve"> jour du mois: Exode 12:3-6; 1 Corinthiens 5:7; Jean 12:1, 12-15; Luc 22:7, 13-15; Esaïe 53:7; 1 Pierre 1:19; Apocalypse 5:6.</w:t>
      </w:r>
    </w:p>
    <w:p w:rsidR="003960FB" w:rsidRPr="00DE2EB5" w:rsidRDefault="003960FB" w:rsidP="009D550F">
      <w:pPr>
        <w:pStyle w:val="TI"/>
        <w:numPr>
          <w:ilvl w:val="0"/>
          <w:numId w:val="3"/>
        </w:numPr>
        <w:rPr>
          <w:sz w:val="28"/>
          <w:szCs w:val="28"/>
        </w:rPr>
      </w:pPr>
      <w:r w:rsidRPr="00DE2EB5">
        <w:rPr>
          <w:sz w:val="28"/>
          <w:szCs w:val="28"/>
        </w:rPr>
        <w:t>Le sang servirait à leur délivrance, et sa chair leur servirait de nourriture: Exode 12:7-13; Nombres 9:12; Jean 19:33; Hébreux 9:22, 28.</w:t>
      </w:r>
    </w:p>
    <w:p w:rsidR="003960FB" w:rsidRPr="00DE2EB5" w:rsidRDefault="003960FB" w:rsidP="003960FB">
      <w:pPr>
        <w:pStyle w:val="TI"/>
        <w:ind w:firstLine="0"/>
        <w:rPr>
          <w:sz w:val="28"/>
          <w:szCs w:val="28"/>
        </w:rPr>
      </w:pPr>
    </w:p>
    <w:p w:rsidR="003960FB" w:rsidRPr="00DE2EB5" w:rsidRDefault="003960FB" w:rsidP="003960FB">
      <w:pPr>
        <w:pStyle w:val="IT"/>
        <w:rPr>
          <w:sz w:val="28"/>
          <w:szCs w:val="28"/>
        </w:rPr>
      </w:pPr>
      <w:r w:rsidRPr="00DE2EB5">
        <w:rPr>
          <w:sz w:val="28"/>
          <w:szCs w:val="28"/>
        </w:rPr>
        <w:t>III  La Pâque Instituée Comme Souvenir Perpétuel</w:t>
      </w:r>
    </w:p>
    <w:p w:rsidR="003960FB" w:rsidRPr="00DE2EB5" w:rsidRDefault="003960FB" w:rsidP="009D550F">
      <w:pPr>
        <w:pStyle w:val="TI"/>
        <w:numPr>
          <w:ilvl w:val="0"/>
          <w:numId w:val="4"/>
        </w:numPr>
        <w:rPr>
          <w:sz w:val="28"/>
          <w:szCs w:val="28"/>
        </w:rPr>
      </w:pPr>
      <w:r w:rsidRPr="00DE2EB5">
        <w:rPr>
          <w:sz w:val="28"/>
          <w:szCs w:val="28"/>
        </w:rPr>
        <w:t>Dieu leur dit que la fête doit être un perpétuel souvenir ou un témoignage de leur délivrance: Exode 12:14; 13:8-10; Deutéronome 16:1-8; 1 Corinthiens 11:23-30.</w:t>
      </w:r>
    </w:p>
    <w:p w:rsidR="003960FB" w:rsidRPr="00DE2EB5" w:rsidRDefault="003960FB" w:rsidP="009D550F">
      <w:pPr>
        <w:pStyle w:val="TI"/>
        <w:numPr>
          <w:ilvl w:val="0"/>
          <w:numId w:val="4"/>
        </w:numPr>
        <w:rPr>
          <w:sz w:val="28"/>
          <w:szCs w:val="28"/>
        </w:rPr>
      </w:pPr>
      <w:r w:rsidRPr="00DE2EB5">
        <w:rPr>
          <w:sz w:val="28"/>
          <w:szCs w:val="28"/>
        </w:rPr>
        <w:t>Dieu les instruit au sujet de l’utilisation des pains sans levain; le levain est d’habitude un  symbole du péché: Exode 12:15-20; Matthieu 16:6; Galates 5:9.</w:t>
      </w:r>
    </w:p>
    <w:p w:rsidR="003960FB" w:rsidRPr="00DE2EB5" w:rsidRDefault="003960FB" w:rsidP="009D550F">
      <w:pPr>
        <w:pStyle w:val="TI"/>
        <w:numPr>
          <w:ilvl w:val="0"/>
          <w:numId w:val="4"/>
        </w:numPr>
        <w:rPr>
          <w:sz w:val="28"/>
          <w:szCs w:val="28"/>
        </w:rPr>
      </w:pPr>
      <w:r w:rsidRPr="00DE2EB5">
        <w:rPr>
          <w:sz w:val="28"/>
          <w:szCs w:val="28"/>
        </w:rPr>
        <w:t>Israël reçoit les dernières instructions: Exode 12:21-28.</w:t>
      </w:r>
    </w:p>
    <w:p w:rsidR="003960FB" w:rsidRPr="00DE2EB5" w:rsidRDefault="003960FB" w:rsidP="003960FB">
      <w:pPr>
        <w:pStyle w:val="IT"/>
        <w:rPr>
          <w:sz w:val="28"/>
          <w:szCs w:val="28"/>
        </w:rPr>
      </w:pPr>
      <w:r w:rsidRPr="00DE2EB5">
        <w:rPr>
          <w:sz w:val="28"/>
          <w:szCs w:val="28"/>
        </w:rPr>
        <w:t>IV  Le Dixième et Dernier Jugement: Les Premiers - nés d’Egypte Tués</w:t>
      </w:r>
    </w:p>
    <w:p w:rsidR="003960FB" w:rsidRPr="00DE2EB5" w:rsidRDefault="003960FB" w:rsidP="009D550F">
      <w:pPr>
        <w:pStyle w:val="TI"/>
        <w:numPr>
          <w:ilvl w:val="0"/>
          <w:numId w:val="5"/>
        </w:numPr>
        <w:rPr>
          <w:sz w:val="28"/>
          <w:szCs w:val="28"/>
        </w:rPr>
      </w:pPr>
      <w:r w:rsidRPr="00DE2EB5">
        <w:rPr>
          <w:sz w:val="28"/>
          <w:szCs w:val="28"/>
        </w:rPr>
        <w:t>Tandis que Israël demeurait sous le sang, l’ange exterminateur visite l’Egypte à minuit: Exode 12:29, 30; Hébreux 11:28.</w:t>
      </w:r>
    </w:p>
    <w:p w:rsidR="003960FB" w:rsidRPr="00DE2EB5" w:rsidRDefault="003960FB" w:rsidP="009D550F">
      <w:pPr>
        <w:pStyle w:val="TI"/>
        <w:numPr>
          <w:ilvl w:val="0"/>
          <w:numId w:val="5"/>
        </w:numPr>
        <w:rPr>
          <w:sz w:val="28"/>
          <w:szCs w:val="28"/>
        </w:rPr>
      </w:pPr>
      <w:r w:rsidRPr="00DE2EB5">
        <w:rPr>
          <w:sz w:val="28"/>
          <w:szCs w:val="28"/>
        </w:rPr>
        <w:t>Pharaon et les Egyptiens pressèrent les Israélites de quitter: Exode 12:31-34.</w:t>
      </w:r>
    </w:p>
    <w:p w:rsidR="003960FB" w:rsidRPr="00DE2EB5" w:rsidRDefault="003960FB" w:rsidP="009D550F">
      <w:pPr>
        <w:pStyle w:val="TI"/>
        <w:numPr>
          <w:ilvl w:val="0"/>
          <w:numId w:val="5"/>
        </w:numPr>
        <w:rPr>
          <w:sz w:val="28"/>
          <w:szCs w:val="28"/>
        </w:rPr>
      </w:pPr>
      <w:r w:rsidRPr="00DE2EB5">
        <w:rPr>
          <w:sz w:val="28"/>
          <w:szCs w:val="28"/>
        </w:rPr>
        <w:t>Les Egyptiens sont dépouillés; une autre phase du dernier jugement: Exode 12:35, 36; Psaume 105:36-38.</w:t>
      </w:r>
    </w:p>
    <w:p w:rsidR="003960FB" w:rsidRPr="00DE2EB5" w:rsidRDefault="003960FB" w:rsidP="003960FB">
      <w:pPr>
        <w:pStyle w:val="IT"/>
        <w:rPr>
          <w:sz w:val="28"/>
          <w:szCs w:val="28"/>
        </w:rPr>
      </w:pPr>
      <w:r w:rsidRPr="00DE2EB5">
        <w:rPr>
          <w:sz w:val="28"/>
          <w:szCs w:val="28"/>
        </w:rPr>
        <w:t>V  L’Exode à Partir de l’Egypte</w:t>
      </w:r>
    </w:p>
    <w:p w:rsidR="003960FB" w:rsidRPr="00DE2EB5" w:rsidRDefault="003960FB" w:rsidP="009D550F">
      <w:pPr>
        <w:pStyle w:val="TI"/>
        <w:numPr>
          <w:ilvl w:val="0"/>
          <w:numId w:val="6"/>
        </w:numPr>
        <w:rPr>
          <w:sz w:val="28"/>
          <w:szCs w:val="28"/>
        </w:rPr>
      </w:pPr>
      <w:r w:rsidRPr="00DE2EB5">
        <w:rPr>
          <w:sz w:val="28"/>
          <w:szCs w:val="28"/>
        </w:rPr>
        <w:lastRenderedPageBreak/>
        <w:t xml:space="preserve"> D’une manière remarquable et miraculeuse, les millions d’Israélites quittent l’Egypte: Exode 12:37-42; Psaume 78:51-53; Genèse 15:13-16; Galates 3:17.</w:t>
      </w:r>
    </w:p>
    <w:p w:rsidR="003960FB" w:rsidRPr="00DE2EB5" w:rsidRDefault="003960FB" w:rsidP="009D550F">
      <w:pPr>
        <w:pStyle w:val="TI"/>
        <w:numPr>
          <w:ilvl w:val="0"/>
          <w:numId w:val="6"/>
        </w:numPr>
        <w:rPr>
          <w:sz w:val="28"/>
          <w:szCs w:val="28"/>
        </w:rPr>
      </w:pPr>
      <w:r w:rsidRPr="00DE2EB5">
        <w:rPr>
          <w:sz w:val="28"/>
          <w:szCs w:val="28"/>
        </w:rPr>
        <w:t>Les premières ordonnances relatives à la Pâque sont données: Exode 12:43-51.</w:t>
      </w:r>
    </w:p>
    <w:p w:rsidR="003960FB" w:rsidRPr="00DE2EB5" w:rsidRDefault="003960FB" w:rsidP="003960FB">
      <w:pPr>
        <w:pStyle w:val="CC"/>
        <w:rPr>
          <w:sz w:val="28"/>
          <w:szCs w:val="28"/>
        </w:rPr>
      </w:pPr>
      <w:r w:rsidRPr="00DE2EB5">
        <w:rPr>
          <w:sz w:val="28"/>
          <w:szCs w:val="28"/>
        </w:rPr>
        <w:t>COMMENTAIRE</w:t>
      </w:r>
    </w:p>
    <w:p w:rsidR="003960FB" w:rsidRPr="00DE2EB5" w:rsidRDefault="003960FB" w:rsidP="003960FB">
      <w:pPr>
        <w:pStyle w:val="SH"/>
        <w:rPr>
          <w:sz w:val="28"/>
          <w:szCs w:val="28"/>
        </w:rPr>
      </w:pPr>
      <w:r w:rsidRPr="00DE2EB5">
        <w:rPr>
          <w:sz w:val="28"/>
          <w:szCs w:val="28"/>
        </w:rPr>
        <w:t>Les Avertissements Fidèles</w:t>
      </w:r>
    </w:p>
    <w:p w:rsidR="003960FB" w:rsidRPr="00DE2EB5" w:rsidRDefault="003960FB" w:rsidP="003960FB">
      <w:pPr>
        <w:pStyle w:val="MP"/>
        <w:rPr>
          <w:sz w:val="28"/>
          <w:szCs w:val="28"/>
        </w:rPr>
      </w:pPr>
      <w:r w:rsidRPr="00DE2EB5">
        <w:rPr>
          <w:sz w:val="28"/>
          <w:szCs w:val="28"/>
        </w:rPr>
        <w:t>La note dominante de cette leçon pourrait bien être le verset cité du texte Biblique : "Je verrai le sang, et je passerai par-dessus vous." Ce passage marque l’une des dernières frappes du jugement envoyé sur l’Egypte, et la séparation totale entre ces idolâtres et le peuple de Dieu. L’exode qui suivit, était un tournant dans l’histoire des Israélites, et ce fut le commencement de leur nation. Ils étaient à présent libres pour suivre le Seigneur sur la voie qu’Il a choisie pour eux. C’est facile de voir que cela constitue un prototype de notre délivrance du péché ; et alors que nous l’étudions, nous serons impressionnés par le grand nombre de détails faisant le parallèle avec la doctrine de la justification par la foi.</w:t>
      </w:r>
    </w:p>
    <w:p w:rsidR="003960FB" w:rsidRPr="00DE2EB5" w:rsidRDefault="003960FB" w:rsidP="003960FB">
      <w:pPr>
        <w:pStyle w:val="MP"/>
        <w:rPr>
          <w:sz w:val="28"/>
          <w:szCs w:val="28"/>
        </w:rPr>
      </w:pPr>
      <w:r w:rsidRPr="00DE2EB5">
        <w:rPr>
          <w:sz w:val="28"/>
          <w:szCs w:val="28"/>
        </w:rPr>
        <w:t>Dieu avait été patient avec les Egyptiens en essayant de les détourner de l’idolâtrie pour les amener à la vraie adoration; mais la grande majorité choisit plutôt leurs fausses pratiques religieuses. Nous ne savons pas combien de gens crurent finalement au Dieu d’Israël. Il y avait chez certains d’entre eux une grande crainte de Dieu, mais la Bible ne dit pas jusqu’à quel point ces quelques personnes se repentirent de leurs péchés.</w:t>
      </w:r>
    </w:p>
    <w:p w:rsidR="003960FB" w:rsidRPr="00DE2EB5" w:rsidRDefault="003960FB" w:rsidP="003960FB">
      <w:pPr>
        <w:pStyle w:val="MP"/>
        <w:ind w:firstLine="576"/>
        <w:rPr>
          <w:sz w:val="28"/>
          <w:szCs w:val="28"/>
        </w:rPr>
      </w:pPr>
      <w:r w:rsidRPr="00DE2EB5">
        <w:rPr>
          <w:sz w:val="28"/>
          <w:szCs w:val="28"/>
        </w:rPr>
        <w:t>Tout au début, il fut dit à Pharaon qu’Israël était le premier - né de Dieu; et s’ils n’étaient pas relâchés, les premiers - nés des Egyptiens seraient mis à mort (Exode 4:22, 23). Pharaon refusa d’obéir, mais Dieu n’envoya pas immédiatement ce dernier jugement. Au contraire, Il négocia patiemment avec Pharaon. Dieu envoya sur les Egyptiens neuf jugements d’intensité inférieure à celle du dernier jugement promis, dans la tentative de leur apprendre qu’Il était tout-puissant, et que leurs dieux  à eux étaient des mythes, et par conséquent impuissants. Mais ils refusèrent de recevoir l’enseignement.</w:t>
      </w:r>
    </w:p>
    <w:p w:rsidR="003960FB" w:rsidRPr="00DE2EB5" w:rsidRDefault="003960FB" w:rsidP="003960FB">
      <w:pPr>
        <w:pStyle w:val="SH"/>
        <w:rPr>
          <w:sz w:val="28"/>
          <w:szCs w:val="28"/>
        </w:rPr>
      </w:pPr>
      <w:r w:rsidRPr="00DE2EB5">
        <w:rPr>
          <w:sz w:val="28"/>
          <w:szCs w:val="28"/>
        </w:rPr>
        <w:t>La Séparation Entre l’Egypte et Israël</w:t>
      </w:r>
    </w:p>
    <w:p w:rsidR="003960FB" w:rsidRPr="00DE2EB5" w:rsidRDefault="003960FB" w:rsidP="003960FB">
      <w:pPr>
        <w:pStyle w:val="MP"/>
        <w:rPr>
          <w:sz w:val="28"/>
          <w:szCs w:val="28"/>
        </w:rPr>
      </w:pPr>
      <w:r w:rsidRPr="00DE2EB5">
        <w:rPr>
          <w:sz w:val="28"/>
          <w:szCs w:val="28"/>
        </w:rPr>
        <w:t>Le degré de préservation des Israélites de la fureur des jugements par Dieu est remarquable; car ils Le vénéraient, Le craignaient et Lui obéissaient. La dernière frappe du jugement était pour marquer une plus grande scission entre l’Egypte et Israël. Elle était si planifiée en sorte qu’Israël devait faire un effort pour être en sécurité, quand l’ange de la mort passerait; et quand ils avaient obéi à Dieu, Sa protection était à eux. En d’autres circonstances, il apparaît que la providence divine les couvrait de Son ombre, sans qu’autant d’effort fût exigé d’eux; mais ici, il leur était demandé de montrer le degré de leur foi en Dieu (Hébreux 11:28).</w:t>
      </w:r>
    </w:p>
    <w:p w:rsidR="003960FB" w:rsidRPr="00DE2EB5" w:rsidRDefault="003960FB" w:rsidP="003960FB">
      <w:pPr>
        <w:pStyle w:val="MP"/>
        <w:ind w:firstLine="576"/>
        <w:rPr>
          <w:sz w:val="28"/>
          <w:szCs w:val="28"/>
        </w:rPr>
      </w:pPr>
      <w:r w:rsidRPr="00DE2EB5">
        <w:rPr>
          <w:sz w:val="28"/>
          <w:szCs w:val="28"/>
        </w:rPr>
        <w:t>Cet événement marquant de l’histoire des Israélites devait être si grand que Dieu leur ordonna de commencer leur année à partir de cette date. Auparavant, ils avaient suivi la coutume égyptienne en commençant le nouvel an aux mois d’automne, au temps de la moisson. Mais maintenant, Dieu voulait qu’ils mettent de côté tout ce qui leur rappellerait l’Egypte et qu’ils fussent pour Lui, un peuple à part. Dieu n’aime pas que Son peuple agisse comme les gens du monde, qu’il leur ressemble ou qu’il suive l’esprit qui les domine. Il savait que toute coutume ou tradition de l’Egypte que les Israélites garderaient les éloignerait de Lui dans les années à venir.</w:t>
      </w:r>
    </w:p>
    <w:p w:rsidR="003960FB" w:rsidRPr="00DE2EB5" w:rsidRDefault="003960FB" w:rsidP="003960FB">
      <w:pPr>
        <w:pStyle w:val="MP"/>
        <w:rPr>
          <w:sz w:val="28"/>
          <w:szCs w:val="28"/>
        </w:rPr>
      </w:pPr>
      <w:r w:rsidRPr="00DE2EB5">
        <w:rPr>
          <w:sz w:val="28"/>
          <w:szCs w:val="28"/>
        </w:rPr>
        <w:lastRenderedPageBreak/>
        <w:t>Le péché n’a pas nécessairement de grands débuts. Une personne qui abandonne Dieu, ne le fait pas nécessairement d’un seul coup. Au lieu de cela, une regression graduelle conduira à une séparation entre cette personne et Dieu. Si quelqu’un porte ses regards sur le monde, il aspirera à quelque chose d’insignifiant qui pourrait paraître anodin en soi, mais qui occupera la place que Dieu avait eue dans sa vie. Toute chose qui prend la place de Dieu dans notre cœur est une idole ; ainsi cette regression en soi est une forme d’idolâtrie. Une idole n’est pas forcément tangible: elle peut être simplement un principe ou une théorie inventée par l’homme. Tout ce qui prend la place de Dieu dans notre cœur, dans notre temps ou dans nos affections est mauvais; et sa présence permanente nous éloignera assurément de Dieu. Pour cette raison, Dieu voulait que Son peuple fût libéré de tout ce qui lui rappellerait l’Egypte.</w:t>
      </w:r>
    </w:p>
    <w:p w:rsidR="003960FB" w:rsidRPr="00DE2EB5" w:rsidRDefault="003960FB" w:rsidP="003960FB">
      <w:pPr>
        <w:pStyle w:val="SH"/>
        <w:rPr>
          <w:sz w:val="28"/>
          <w:szCs w:val="28"/>
        </w:rPr>
      </w:pPr>
      <w:r w:rsidRPr="00DE2EB5">
        <w:rPr>
          <w:sz w:val="28"/>
          <w:szCs w:val="28"/>
        </w:rPr>
        <w:t>La Fête de la Pâque et le Sacrifice</w:t>
      </w:r>
    </w:p>
    <w:p w:rsidR="003960FB" w:rsidRPr="00DE2EB5" w:rsidRDefault="003960FB" w:rsidP="003960FB">
      <w:pPr>
        <w:pStyle w:val="MP"/>
        <w:ind w:firstLine="576"/>
        <w:rPr>
          <w:sz w:val="28"/>
          <w:szCs w:val="28"/>
        </w:rPr>
      </w:pPr>
      <w:r w:rsidRPr="00DE2EB5">
        <w:rPr>
          <w:sz w:val="28"/>
          <w:szCs w:val="28"/>
        </w:rPr>
        <w:t>Le premier jour du mois d’Abib (qui correspond approximativement à notre mois d’Avril) devait alors être leur jour du Nouvel An. Au dixième jour de ce mois-là, ils devaient choisir un agneau parfait de leur troupeau, un agneau âgé d’un an au maximum. Cet agneau devait être gardé séparé du troupeau, et nourri à part jusqu’au soir du 14</w:t>
      </w:r>
      <w:r w:rsidRPr="00DE2EB5">
        <w:rPr>
          <w:sz w:val="28"/>
          <w:szCs w:val="28"/>
          <w:vertAlign w:val="superscript"/>
        </w:rPr>
        <w:t>ème</w:t>
      </w:r>
      <w:r w:rsidRPr="00DE2EB5">
        <w:rPr>
          <w:sz w:val="28"/>
          <w:szCs w:val="28"/>
        </w:rPr>
        <w:t xml:space="preserve"> jour où il devait être tué.</w:t>
      </w:r>
    </w:p>
    <w:p w:rsidR="003960FB" w:rsidRPr="00DE2EB5" w:rsidRDefault="003960FB" w:rsidP="003960FB">
      <w:pPr>
        <w:pStyle w:val="MP"/>
        <w:rPr>
          <w:sz w:val="28"/>
          <w:szCs w:val="28"/>
        </w:rPr>
      </w:pPr>
      <w:r w:rsidRPr="00DE2EB5">
        <w:rPr>
          <w:sz w:val="28"/>
          <w:szCs w:val="28"/>
        </w:rPr>
        <w:t>La journée juive commençait au coucher  du soleil au lieu de minuit, et la première partie de leur journée correspond au soir chez nous. La dernière partie de la journée chez eux était pareille à notre après-midi et était aussi appelé "soir". L’agneau fut tué en fin de soirée du quatorzième jour, et la fête commençait après que l’agneau eut été rôti, et s’étendait jusqu’au soir du quinzième jour du mois. Certains étudiants de la chronologie biblique croient que la dernière Pâque, quand Jésus fut crucifié, tomba le même jour de la semaine que la première pâque.</w:t>
      </w:r>
    </w:p>
    <w:p w:rsidR="003960FB" w:rsidRPr="00DE2EB5" w:rsidRDefault="003960FB" w:rsidP="003960FB">
      <w:pPr>
        <w:pStyle w:val="SH"/>
        <w:rPr>
          <w:sz w:val="28"/>
          <w:szCs w:val="28"/>
        </w:rPr>
      </w:pPr>
      <w:r w:rsidRPr="00DE2EB5">
        <w:rPr>
          <w:sz w:val="28"/>
          <w:szCs w:val="28"/>
        </w:rPr>
        <w:t>L’Agneau de Dieu</w:t>
      </w:r>
    </w:p>
    <w:p w:rsidR="003960FB" w:rsidRPr="00DE2EB5" w:rsidRDefault="003960FB" w:rsidP="003960FB">
      <w:pPr>
        <w:pStyle w:val="MP"/>
        <w:rPr>
          <w:sz w:val="28"/>
          <w:szCs w:val="28"/>
        </w:rPr>
      </w:pPr>
      <w:r w:rsidRPr="00DE2EB5">
        <w:rPr>
          <w:sz w:val="28"/>
          <w:szCs w:val="28"/>
        </w:rPr>
        <w:t>Il y a une analogie exaltante entre l’agneau pascal et le grand Agneau Pascal, Jésus-Christ (1 Corinthiens 5:7; Jean 1:29). Jésus accomplit la Pâque dans une série d’événements parfaitement échelonnés qui n’auraient pas résulté du hasard ni de la coïncidence. Il monta à Jérusalem sur un âne triomphalement pour accomplir le prototype de l’agneau mis à part le dixième jour du mois. Il passa la plupart des jours qui suivirent avec les disciples qu’Il aimait. Il mourut à l’heure même où l’agneau pascal était habituellement tué, accomplissant de façon merveilleuse le prototype de l’Ancien Testament; et Il ne mourut pas à cause des blessures infligées par l’homme, car la surprise des soldats à la vue du corps sans vie de Jésus prouvait que Sa mort était prématurée.</w:t>
      </w:r>
    </w:p>
    <w:p w:rsidR="003960FB" w:rsidRPr="00DE2EB5" w:rsidRDefault="003960FB" w:rsidP="003960FB">
      <w:pPr>
        <w:pStyle w:val="MP"/>
        <w:rPr>
          <w:sz w:val="28"/>
          <w:szCs w:val="28"/>
        </w:rPr>
      </w:pPr>
      <w:r w:rsidRPr="00DE2EB5">
        <w:rPr>
          <w:sz w:val="28"/>
          <w:szCs w:val="28"/>
        </w:rPr>
        <w:t>Jésus était certainement l’Agneau sans tache ni défaut. Pas un seul de Ses os ne fut brisé -- un autre accomplissement direct de la prophétie et du prototype. Il mourut pour que nous puissions être libérés, rachetant tous ceux qui veillent à ce que Son Sang soit appliqué sur leur cœur.</w:t>
      </w:r>
    </w:p>
    <w:p w:rsidR="003960FB" w:rsidRPr="00DE2EB5" w:rsidRDefault="003960FB" w:rsidP="003960FB">
      <w:pPr>
        <w:pStyle w:val="MP"/>
        <w:ind w:firstLine="576"/>
        <w:rPr>
          <w:sz w:val="28"/>
          <w:szCs w:val="28"/>
        </w:rPr>
      </w:pPr>
      <w:r w:rsidRPr="00DE2EB5">
        <w:rPr>
          <w:sz w:val="28"/>
          <w:szCs w:val="28"/>
        </w:rPr>
        <w:t xml:space="preserve">Jésus mangea la Pâque avec Ses disciples avant Sa mort. Cela eut lieu le jour que Dieu avait institué comme jour propice pour tuer et manger la Pâque. La Loi ne précise pas l’heure exacte du jour à laquelle la Pâque devait être mangée, autant que nous le sachions; et certains Juifs ramenaient l’observance de cette fête plus tôt dans la journée, quand le quinzième jour où le Sabbat pascal tombait sur le Sabbat hebdomadaire régulier. </w:t>
      </w:r>
      <w:r w:rsidRPr="00DE2EB5">
        <w:rPr>
          <w:sz w:val="28"/>
          <w:szCs w:val="28"/>
        </w:rPr>
        <w:lastRenderedPageBreak/>
        <w:t>Cela était conçu, afin que l’observation de la Pâque ne rentre pas en conflit avec leur observance du Sabbat hebdomadaire.</w:t>
      </w:r>
    </w:p>
    <w:p w:rsidR="003960FB" w:rsidRPr="00DE2EB5" w:rsidRDefault="003960FB" w:rsidP="003960FB">
      <w:pPr>
        <w:pStyle w:val="MP"/>
        <w:ind w:firstLine="576"/>
        <w:rPr>
          <w:sz w:val="28"/>
          <w:szCs w:val="28"/>
        </w:rPr>
      </w:pPr>
      <w:r w:rsidRPr="00DE2EB5">
        <w:rPr>
          <w:sz w:val="28"/>
          <w:szCs w:val="28"/>
        </w:rPr>
        <w:t>Que Christ ait mangé la Pâque plus tôt que certains Juifs, apparaît dans l’Evangile de Jean (Jean 18:28). Et que ceci soit en parfait accord avec la Loi est prouvé par le fait que Jésus avait toujours gardé chaque détail de la Loi, et aussi par le fait que les disciples étaient entièrement d’accord et n’exprimaient aucune surprise au sujet du temps choisi.</w:t>
      </w:r>
    </w:p>
    <w:p w:rsidR="003960FB" w:rsidRPr="00DE2EB5" w:rsidRDefault="003960FB" w:rsidP="003960FB">
      <w:pPr>
        <w:pStyle w:val="SH"/>
        <w:rPr>
          <w:sz w:val="28"/>
          <w:szCs w:val="28"/>
        </w:rPr>
      </w:pPr>
      <w:r w:rsidRPr="00DE2EB5">
        <w:rPr>
          <w:sz w:val="28"/>
          <w:szCs w:val="28"/>
        </w:rPr>
        <w:t>Quand l’Ange Exterminateur Vint</w:t>
      </w:r>
    </w:p>
    <w:p w:rsidR="003960FB" w:rsidRPr="00DE2EB5" w:rsidRDefault="003960FB" w:rsidP="003960FB">
      <w:pPr>
        <w:pStyle w:val="MP"/>
        <w:rPr>
          <w:sz w:val="28"/>
          <w:szCs w:val="28"/>
        </w:rPr>
      </w:pPr>
      <w:r w:rsidRPr="00DE2EB5">
        <w:rPr>
          <w:sz w:val="28"/>
          <w:szCs w:val="28"/>
        </w:rPr>
        <w:t>Tout levain doit être mis hors des maisons des Israélites. Cette pratique était diligemment observée, ce qui signifie que toutes les parties de leurs maisons étaient rigoureusement fouillées avant de servir le repas. Du temps de l’Ancien Testament, le levain était un type de péché ; et puisque la pâque est le prototype de notre justification par la foi, nous pouvons voir comment la purification des maisons du levain concorde parfaitement avec le modèle parce qu’un pécheur doit d’abord se détourner de son péché et y renoncer s’il espère être sauvé (Esaïe 55:7).</w:t>
      </w:r>
    </w:p>
    <w:p w:rsidR="003960FB" w:rsidRPr="00DE2EB5" w:rsidRDefault="003960FB" w:rsidP="003960FB">
      <w:pPr>
        <w:pStyle w:val="MP"/>
        <w:rPr>
          <w:sz w:val="28"/>
          <w:szCs w:val="28"/>
        </w:rPr>
      </w:pPr>
      <w:r w:rsidRPr="00DE2EB5">
        <w:rPr>
          <w:sz w:val="28"/>
          <w:szCs w:val="28"/>
        </w:rPr>
        <w:t>L’Ange exterminateur parcoura le pays d’Egypte à minuit et frappa de mort les premiers-nés des hommes et des animaux. Mais chaque fois que l’Ange voyait le sang sur une maison, il passa par-dessus la maison et épargnait les occupants. Le sang dans le corps de l’agneau ou dans le bassin n’avait aucune valeur pour les Israélites, jusqu’à ce qu’il fût appliqué comme Dieu l’avait ordonné. Notre lieu de sûreté, quand la colère du Dieu Tout-Puissant est déchargée sur le pécheur, se trouve sous le Sang. Il doit être appliqué sur la porte -- sur notre  cœur, -- avant d’être efficace.</w:t>
      </w:r>
    </w:p>
    <w:p w:rsidR="003960FB" w:rsidRPr="00DE2EB5" w:rsidRDefault="003960FB" w:rsidP="003960FB">
      <w:pPr>
        <w:pStyle w:val="MP"/>
        <w:rPr>
          <w:sz w:val="28"/>
          <w:szCs w:val="28"/>
        </w:rPr>
      </w:pPr>
      <w:r w:rsidRPr="00DE2EB5">
        <w:rPr>
          <w:sz w:val="28"/>
          <w:szCs w:val="28"/>
        </w:rPr>
        <w:t>Le Seigneur parla d’avance, mais maintenant Il frappa! La gloire de la famille tomba. La force et la fleur de la nation furent coupées -- la fleur de l’armée, les héritiers des riches et les espoirs du pauvre, tous moururent à minuit. Pharaon avait frappé les premiers-nés de Dieu et le Seigneur le lui rendit en face. Certainement,"C’est une chose terrible que de tomber entre les mains du Dieu vivant" (Hébreux 10:31).</w:t>
      </w:r>
    </w:p>
    <w:p w:rsidR="003960FB" w:rsidRPr="00DE2EB5" w:rsidRDefault="003960FB" w:rsidP="003960FB">
      <w:pPr>
        <w:pStyle w:val="MP"/>
        <w:ind w:firstLine="576"/>
        <w:rPr>
          <w:sz w:val="28"/>
          <w:szCs w:val="28"/>
        </w:rPr>
      </w:pPr>
      <w:r w:rsidRPr="00DE2EB5">
        <w:rPr>
          <w:sz w:val="28"/>
          <w:szCs w:val="28"/>
        </w:rPr>
        <w:t>L’histoire séculière et les découvertes  des archéologues confirment cette grande tragédie. Au musée royal de Berlin, il y avait une statue colossale du Pharaon qu’on suppose avoir vécu au temps de l’Exode, avec son fils qui était l’héritier du trône. On sait peu de chose sur ce fils, et son plus jeune frère devint le futur roi. Des inscriptions ont été aussi trouvées, qui indiquaient des troubles nationaux inhabituels pendant le règne de ce Pharaon, et qui expliquaient aussi que son fils aîné mourut dans des circonstances particulières. C’était l’usage de ces anciens rois de consigner par écrit uniquement leurs victoires et de passer sous silence leurs défaites dans les registres; alors il ne reste que quelques faits enregistrés ; mais ceux qui existent font plus que confirmer le récit des Saintes Ecritures.</w:t>
      </w:r>
    </w:p>
    <w:p w:rsidR="003960FB" w:rsidRPr="00DE2EB5" w:rsidRDefault="003960FB" w:rsidP="003960FB">
      <w:pPr>
        <w:pStyle w:val="SH"/>
        <w:rPr>
          <w:sz w:val="28"/>
          <w:szCs w:val="28"/>
        </w:rPr>
      </w:pPr>
      <w:r w:rsidRPr="00DE2EB5">
        <w:rPr>
          <w:sz w:val="28"/>
          <w:szCs w:val="28"/>
        </w:rPr>
        <w:t>Une Nation Née en une Nuit</w:t>
      </w:r>
    </w:p>
    <w:p w:rsidR="003960FB" w:rsidRPr="00DE2EB5" w:rsidRDefault="003960FB" w:rsidP="003960FB">
      <w:pPr>
        <w:pStyle w:val="MP"/>
        <w:rPr>
          <w:sz w:val="28"/>
          <w:szCs w:val="28"/>
        </w:rPr>
      </w:pPr>
      <w:r w:rsidRPr="00DE2EB5">
        <w:rPr>
          <w:sz w:val="28"/>
          <w:szCs w:val="28"/>
        </w:rPr>
        <w:t>Les Egyptiens virent cette nuit-là un spectacle sans égal. Environ trois millions de personnes avec leur gros et leur menu bétail, se mirent en marche et s’en allèrent. Ce grand exode a été rendu d’autant plus remarquable que ces millions étaient conduits par la miraculeuse main du Seigneur. Seule la providence divine pouvait organiser cela  et l’amener à une fin heureuse – imaginons seulement  une telle multitude dans un désert où les nécessités de la vie ne peuvent pas se trouver.</w:t>
      </w:r>
    </w:p>
    <w:p w:rsidR="003960FB" w:rsidRPr="00DE2EB5" w:rsidRDefault="003960FB" w:rsidP="003960FB">
      <w:pPr>
        <w:pStyle w:val="MP"/>
        <w:ind w:firstLine="576"/>
        <w:rPr>
          <w:sz w:val="28"/>
          <w:szCs w:val="28"/>
        </w:rPr>
      </w:pPr>
      <w:r w:rsidRPr="00DE2EB5">
        <w:rPr>
          <w:sz w:val="28"/>
          <w:szCs w:val="28"/>
        </w:rPr>
        <w:lastRenderedPageBreak/>
        <w:t>Ils   étaient très grand nombre. Malgré tout il n’y eut pas un seul d’entre eux à l’hôpital, et pas un seul transporté dans une ambulance, ni boitant derrière. La pauvreté et l’oppression pouvaient les avoir affaiblis, mais Dieu les avait guéris. Ils ne souffraient d’aucune des maladies d’Egypte. Cela nous montre que, quand Dieu nous appelle pour aller n’importe où que ce soit, Il s’occupera de nous pendant le voyage. Dans le pélérinage de la vie, notre force sera égale au nombre de nos jours.</w:t>
      </w:r>
    </w:p>
    <w:p w:rsidR="003960FB" w:rsidRPr="00DE2EB5" w:rsidRDefault="003960FB" w:rsidP="003960FB">
      <w:pPr>
        <w:pStyle w:val="MP"/>
        <w:rPr>
          <w:sz w:val="28"/>
          <w:szCs w:val="28"/>
        </w:rPr>
      </w:pPr>
      <w:r w:rsidRPr="00DE2EB5">
        <w:rPr>
          <w:sz w:val="28"/>
          <w:szCs w:val="28"/>
        </w:rPr>
        <w:t>L’ exode à partir de l’Egypte mit fin à 430 années de pélérinage qui commencèrent lorsque Dieu fit alliance avec Abraham (Galates 3:17). Depuis l’entrée d’Abraham à Canaan et l’alliance jusqu’au moment où Jacob alla en Egypte sur l’invitation de son fils Joseph, il y eut 215 ans. Jacob et sa postérité furent en Egypte pendant 215 années, ce qui fait au total 430 années mentionnées dans notre leçon.</w:t>
      </w:r>
    </w:p>
    <w:p w:rsidR="003960FB" w:rsidRPr="00DE2EB5" w:rsidRDefault="003960FB" w:rsidP="003960FB">
      <w:pPr>
        <w:pStyle w:val="MP"/>
        <w:rPr>
          <w:sz w:val="28"/>
          <w:szCs w:val="28"/>
        </w:rPr>
      </w:pPr>
      <w:r w:rsidRPr="00DE2EB5">
        <w:rPr>
          <w:sz w:val="28"/>
          <w:szCs w:val="28"/>
        </w:rPr>
        <w:t>Les Israélites sortirent de l’Egypte comme une armée victorieuse par la force de leur Dieu, l’Eternel. Ils étaient venus en Egypte en un petit groupe de bergers, et pendant leur séjour ils avaient été faits esclaves de la manière la plus vile, mais ils repartirent de ce pays enrichis par des richesses d’Egypte qui leur avaient été données comme un juste dû par les Egyptiens, sur une simple demande. Ils furent chassés, non pas après un compromis humiliant, mais avec tout ce qu’ils avaient exigé à l’origine parce qu’ils avaient obéi au Dieu des Cieux, et qu’ils avaient attendu le temps choisi par Lui pour leur délivrance.</w:t>
      </w:r>
    </w:p>
    <w:p w:rsidR="003960FB" w:rsidRPr="00DE2EB5" w:rsidRDefault="003960FB" w:rsidP="003960FB">
      <w:pPr>
        <w:pStyle w:val="CC"/>
        <w:rPr>
          <w:sz w:val="28"/>
          <w:szCs w:val="28"/>
        </w:rPr>
      </w:pPr>
      <w:r w:rsidRPr="00DE2EB5">
        <w:rPr>
          <w:sz w:val="28"/>
          <w:szCs w:val="28"/>
        </w:rPr>
        <w:t>QUESTIONS</w:t>
      </w:r>
    </w:p>
    <w:p w:rsidR="003960FB" w:rsidRPr="00DE2EB5" w:rsidRDefault="003960FB" w:rsidP="009D550F">
      <w:pPr>
        <w:pStyle w:val="L6"/>
        <w:numPr>
          <w:ilvl w:val="0"/>
          <w:numId w:val="1"/>
        </w:numPr>
        <w:rPr>
          <w:sz w:val="28"/>
          <w:szCs w:val="28"/>
        </w:rPr>
      </w:pPr>
      <w:r w:rsidRPr="00DE2EB5">
        <w:rPr>
          <w:sz w:val="28"/>
          <w:szCs w:val="28"/>
        </w:rPr>
        <w:t>Citez tous les dix jugements ou plaies envoyés sur l’Egypte.</w:t>
      </w:r>
    </w:p>
    <w:p w:rsidR="003960FB" w:rsidRPr="00DE2EB5" w:rsidRDefault="003960FB" w:rsidP="009D550F">
      <w:pPr>
        <w:pStyle w:val="L6"/>
        <w:numPr>
          <w:ilvl w:val="0"/>
          <w:numId w:val="1"/>
        </w:numPr>
        <w:rPr>
          <w:sz w:val="28"/>
          <w:szCs w:val="28"/>
        </w:rPr>
      </w:pPr>
      <w:r w:rsidRPr="00DE2EB5">
        <w:rPr>
          <w:sz w:val="28"/>
          <w:szCs w:val="28"/>
        </w:rPr>
        <w:t>Quand le premier jugement fut envoyé, Pharaon savait-il que son refus répété d’obéir à Dieu conduirait à ce dixième jugement ?</w:t>
      </w:r>
    </w:p>
    <w:p w:rsidR="003960FB" w:rsidRPr="00DE2EB5" w:rsidRDefault="003960FB" w:rsidP="009D550F">
      <w:pPr>
        <w:pStyle w:val="L6"/>
        <w:numPr>
          <w:ilvl w:val="0"/>
          <w:numId w:val="1"/>
        </w:numPr>
        <w:rPr>
          <w:sz w:val="28"/>
          <w:szCs w:val="28"/>
        </w:rPr>
      </w:pPr>
      <w:r w:rsidRPr="00DE2EB5">
        <w:rPr>
          <w:sz w:val="28"/>
          <w:szCs w:val="28"/>
        </w:rPr>
        <w:t>Qui furent épargnés du dixième jugement ?</w:t>
      </w:r>
    </w:p>
    <w:p w:rsidR="003960FB" w:rsidRPr="00DE2EB5" w:rsidRDefault="003960FB" w:rsidP="009D550F">
      <w:pPr>
        <w:pStyle w:val="L6"/>
        <w:numPr>
          <w:ilvl w:val="0"/>
          <w:numId w:val="1"/>
        </w:numPr>
        <w:rPr>
          <w:sz w:val="28"/>
          <w:szCs w:val="28"/>
        </w:rPr>
      </w:pPr>
      <w:r w:rsidRPr="00DE2EB5">
        <w:rPr>
          <w:sz w:val="28"/>
          <w:szCs w:val="28"/>
        </w:rPr>
        <w:t>Faites le récit de la loi de la Pâque.</w:t>
      </w:r>
    </w:p>
    <w:p w:rsidR="003960FB" w:rsidRPr="00DE2EB5" w:rsidRDefault="003960FB" w:rsidP="009D550F">
      <w:pPr>
        <w:pStyle w:val="L6"/>
        <w:numPr>
          <w:ilvl w:val="0"/>
          <w:numId w:val="1"/>
        </w:numPr>
        <w:rPr>
          <w:sz w:val="28"/>
          <w:szCs w:val="28"/>
        </w:rPr>
      </w:pPr>
      <w:r w:rsidRPr="00DE2EB5">
        <w:rPr>
          <w:sz w:val="28"/>
          <w:szCs w:val="28"/>
        </w:rPr>
        <w:t>Selon vous, quel est le verset-clé de cette leçon ?</w:t>
      </w:r>
    </w:p>
    <w:p w:rsidR="003960FB" w:rsidRPr="00DE2EB5" w:rsidRDefault="003960FB" w:rsidP="009D550F">
      <w:pPr>
        <w:pStyle w:val="L6"/>
        <w:numPr>
          <w:ilvl w:val="0"/>
          <w:numId w:val="1"/>
        </w:numPr>
        <w:rPr>
          <w:sz w:val="28"/>
          <w:szCs w:val="28"/>
        </w:rPr>
      </w:pPr>
      <w:r w:rsidRPr="00DE2EB5">
        <w:rPr>
          <w:sz w:val="28"/>
          <w:szCs w:val="28"/>
        </w:rPr>
        <w:t>Quelle protection nous est donnée sous le Sang de Christ ?</w:t>
      </w:r>
    </w:p>
    <w:p w:rsidR="003960FB" w:rsidRPr="00DE2EB5" w:rsidRDefault="003960FB" w:rsidP="009D550F">
      <w:pPr>
        <w:pStyle w:val="L6"/>
        <w:numPr>
          <w:ilvl w:val="0"/>
          <w:numId w:val="1"/>
        </w:numPr>
        <w:rPr>
          <w:sz w:val="28"/>
          <w:szCs w:val="28"/>
        </w:rPr>
      </w:pPr>
      <w:r w:rsidRPr="00DE2EB5">
        <w:rPr>
          <w:sz w:val="28"/>
          <w:szCs w:val="28"/>
        </w:rPr>
        <w:t>Combien de fois la Pâque devait-elle être observée ?</w:t>
      </w:r>
    </w:p>
    <w:p w:rsidR="003960FB" w:rsidRPr="00DE2EB5" w:rsidRDefault="003960FB" w:rsidP="009D550F">
      <w:pPr>
        <w:pStyle w:val="L6"/>
        <w:numPr>
          <w:ilvl w:val="0"/>
          <w:numId w:val="1"/>
        </w:numPr>
        <w:rPr>
          <w:sz w:val="28"/>
          <w:szCs w:val="28"/>
        </w:rPr>
      </w:pPr>
      <w:r w:rsidRPr="00DE2EB5">
        <w:rPr>
          <w:sz w:val="28"/>
          <w:szCs w:val="28"/>
        </w:rPr>
        <w:t>Quel était le but de la Pâque ?</w:t>
      </w:r>
    </w:p>
    <w:p w:rsidR="003960FB" w:rsidRPr="00DE2EB5" w:rsidRDefault="003960FB" w:rsidP="009D550F">
      <w:pPr>
        <w:pStyle w:val="L6"/>
        <w:numPr>
          <w:ilvl w:val="0"/>
          <w:numId w:val="1"/>
        </w:numPr>
        <w:rPr>
          <w:sz w:val="28"/>
          <w:szCs w:val="28"/>
        </w:rPr>
      </w:pPr>
      <w:r w:rsidRPr="00DE2EB5">
        <w:rPr>
          <w:sz w:val="28"/>
          <w:szCs w:val="28"/>
        </w:rPr>
        <w:t>De quoi la Pâque était-elle le prototype ?</w:t>
      </w:r>
    </w:p>
    <w:p w:rsidR="003960FB" w:rsidRDefault="003960FB" w:rsidP="009D550F">
      <w:pPr>
        <w:pStyle w:val="L6"/>
        <w:numPr>
          <w:ilvl w:val="0"/>
          <w:numId w:val="1"/>
        </w:numPr>
        <w:rPr>
          <w:sz w:val="28"/>
          <w:szCs w:val="28"/>
        </w:rPr>
      </w:pPr>
      <w:r w:rsidRPr="00DE2EB5">
        <w:rPr>
          <w:sz w:val="28"/>
          <w:szCs w:val="28"/>
        </w:rPr>
        <w:t>De quoi le levain était-il le symbole ?</w:t>
      </w:r>
    </w:p>
    <w:p w:rsidR="00B62561" w:rsidRPr="003960FB" w:rsidRDefault="00B62561" w:rsidP="003960FB"/>
    <w:sectPr w:rsidR="00B62561" w:rsidRPr="003960FB"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50F" w:rsidRDefault="009D550F" w:rsidP="00704B31">
      <w:r>
        <w:separator/>
      </w:r>
    </w:p>
  </w:endnote>
  <w:endnote w:type="continuationSeparator" w:id="0">
    <w:p w:rsidR="009D550F" w:rsidRDefault="009D550F"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3960FB">
              <w:rPr>
                <w:rFonts w:ascii="Agency FB" w:hAnsi="Agency FB"/>
                <w:b/>
                <w:bCs/>
                <w:noProof/>
                <w:sz w:val="16"/>
                <w:szCs w:val="16"/>
              </w:rPr>
              <w:t>5</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3960FB">
              <w:rPr>
                <w:rFonts w:ascii="Agency FB" w:hAnsi="Agency FB"/>
                <w:b/>
                <w:bCs/>
                <w:noProof/>
                <w:sz w:val="16"/>
                <w:szCs w:val="16"/>
              </w:rPr>
              <w:t>5</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50F" w:rsidRDefault="009D550F" w:rsidP="00704B31">
      <w:r>
        <w:separator/>
      </w:r>
    </w:p>
  </w:footnote>
  <w:footnote w:type="continuationSeparator" w:id="0">
    <w:p w:rsidR="009D550F" w:rsidRDefault="009D550F"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1941"/>
    <w:multiLevelType w:val="hybridMultilevel"/>
    <w:tmpl w:val="24345746"/>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1" w15:restartNumberingAfterBreak="0">
    <w:nsid w:val="22AF59B6"/>
    <w:multiLevelType w:val="hybridMultilevel"/>
    <w:tmpl w:val="DCBEF98A"/>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2" w15:restartNumberingAfterBreak="0">
    <w:nsid w:val="4D8E0C64"/>
    <w:multiLevelType w:val="hybridMultilevel"/>
    <w:tmpl w:val="19F2E09E"/>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3" w15:restartNumberingAfterBreak="0">
    <w:nsid w:val="721F5324"/>
    <w:multiLevelType w:val="hybridMultilevel"/>
    <w:tmpl w:val="D98E9924"/>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4" w15:restartNumberingAfterBreak="0">
    <w:nsid w:val="7A8B0117"/>
    <w:multiLevelType w:val="hybridMultilevel"/>
    <w:tmpl w:val="DB6686E4"/>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5" w15:restartNumberingAfterBreak="0">
    <w:nsid w:val="7F861A26"/>
    <w:multiLevelType w:val="hybridMultilevel"/>
    <w:tmpl w:val="A27AA820"/>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num w:numId="1">
    <w:abstractNumId w:val="2"/>
  </w:num>
  <w:num w:numId="2">
    <w:abstractNumId w:val="0"/>
  </w:num>
  <w:num w:numId="3">
    <w:abstractNumId w:val="3"/>
  </w:num>
  <w:num w:numId="4">
    <w:abstractNumId w:val="1"/>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D550F"/>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2017-01-04T20:15:00Z</cp:lastPrinted>
  <dcterms:created xsi:type="dcterms:W3CDTF">2017-01-04T20:16:00Z</dcterms:created>
  <dcterms:modified xsi:type="dcterms:W3CDTF">2017-01-04T20:16:00Z</dcterms:modified>
</cp:coreProperties>
</file>